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875" w:rsidRDefault="005E7875" w:rsidP="00C77CB6">
      <w:pPr>
        <w:spacing w:after="0" w:line="240" w:lineRule="auto"/>
        <w:jc w:val="right"/>
        <w:rPr>
          <w:rFonts w:ascii="Times New Roman" w:eastAsia="Times New Roman" w:hAnsi="Times New Roman" w:cs="Times New Roman"/>
          <w:bCs/>
          <w:color w:val="000000"/>
          <w:sz w:val="24"/>
          <w:szCs w:val="24"/>
          <w:shd w:val="clear" w:color="auto" w:fill="FFFFFF"/>
        </w:rPr>
      </w:pPr>
      <w:r>
        <w:rPr>
          <w:rFonts w:ascii="Times New Roman" w:hAnsi="Times New Roman" w:cs="Times New Roman"/>
          <w:noProof/>
        </w:rPr>
        <w:drawing>
          <wp:inline distT="0" distB="0" distL="0" distR="0">
            <wp:extent cx="5940420" cy="8905875"/>
            <wp:effectExtent l="19050" t="0" r="31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905883"/>
                    </a:xfrm>
                    <a:prstGeom prst="rect">
                      <a:avLst/>
                    </a:prstGeom>
                    <a:noFill/>
                    <a:ln w="9525">
                      <a:noFill/>
                      <a:miter lim="800000"/>
                      <a:headEnd/>
                      <a:tailEnd/>
                    </a:ln>
                  </pic:spPr>
                </pic:pic>
              </a:graphicData>
            </a:graphic>
          </wp:inline>
        </w:drawing>
      </w:r>
    </w:p>
    <w:p w:rsidR="005E7875" w:rsidRDefault="005E7875" w:rsidP="00C77CB6">
      <w:pPr>
        <w:spacing w:after="0" w:line="240" w:lineRule="auto"/>
        <w:jc w:val="right"/>
        <w:rPr>
          <w:rFonts w:ascii="Times New Roman" w:eastAsia="Times New Roman" w:hAnsi="Times New Roman" w:cs="Times New Roman"/>
          <w:bCs/>
          <w:color w:val="000000"/>
          <w:sz w:val="24"/>
          <w:szCs w:val="24"/>
          <w:shd w:val="clear" w:color="auto" w:fill="FFFFFF"/>
        </w:rPr>
      </w:pPr>
    </w:p>
    <w:p w:rsidR="005E7875" w:rsidRDefault="005E7875" w:rsidP="00C77CB6">
      <w:pPr>
        <w:spacing w:after="0" w:line="240" w:lineRule="auto"/>
        <w:jc w:val="right"/>
        <w:rPr>
          <w:rFonts w:ascii="Times New Roman" w:eastAsia="Times New Roman" w:hAnsi="Times New Roman" w:cs="Times New Roman"/>
          <w:bCs/>
          <w:color w:val="000000"/>
          <w:sz w:val="24"/>
          <w:szCs w:val="24"/>
          <w:shd w:val="clear" w:color="auto" w:fill="FFFFFF"/>
        </w:rPr>
      </w:pPr>
    </w:p>
    <w:p w:rsidR="005E7875" w:rsidRDefault="005E7875" w:rsidP="00C77CB6">
      <w:pPr>
        <w:spacing w:after="0" w:line="240" w:lineRule="auto"/>
        <w:jc w:val="right"/>
        <w:rPr>
          <w:rFonts w:ascii="Times New Roman" w:eastAsia="Times New Roman" w:hAnsi="Times New Roman" w:cs="Times New Roman"/>
          <w:bCs/>
          <w:color w:val="000000"/>
          <w:sz w:val="24"/>
          <w:szCs w:val="24"/>
          <w:shd w:val="clear" w:color="auto" w:fill="FFFFFF"/>
        </w:rPr>
      </w:pPr>
    </w:p>
    <w:p w:rsidR="005E7875" w:rsidRDefault="005E7875" w:rsidP="00C77CB6">
      <w:pPr>
        <w:spacing w:after="0" w:line="240" w:lineRule="auto"/>
        <w:jc w:val="right"/>
        <w:rPr>
          <w:rFonts w:ascii="Times New Roman" w:eastAsia="Times New Roman" w:hAnsi="Times New Roman" w:cs="Times New Roman"/>
          <w:bCs/>
          <w:color w:val="000000"/>
          <w:sz w:val="24"/>
          <w:szCs w:val="24"/>
          <w:shd w:val="clear" w:color="auto" w:fill="FFFFFF"/>
        </w:rPr>
      </w:pPr>
    </w:p>
    <w:p w:rsidR="005E7875" w:rsidRDefault="005E7875" w:rsidP="00C77CB6">
      <w:pPr>
        <w:spacing w:after="0" w:line="240" w:lineRule="auto"/>
        <w:jc w:val="right"/>
        <w:rPr>
          <w:rFonts w:ascii="Times New Roman" w:eastAsia="Times New Roman" w:hAnsi="Times New Roman" w:cs="Times New Roman"/>
          <w:bCs/>
          <w:color w:val="000000"/>
          <w:sz w:val="24"/>
          <w:szCs w:val="24"/>
          <w:shd w:val="clear" w:color="auto" w:fill="FFFFFF"/>
        </w:rPr>
      </w:pPr>
    </w:p>
    <w:p w:rsidR="005E7875" w:rsidRDefault="005E7875" w:rsidP="00C77CB6">
      <w:pPr>
        <w:spacing w:after="0" w:line="240" w:lineRule="auto"/>
        <w:jc w:val="right"/>
        <w:rPr>
          <w:rFonts w:ascii="Times New Roman" w:eastAsia="Times New Roman" w:hAnsi="Times New Roman" w:cs="Times New Roman"/>
          <w:bCs/>
          <w:color w:val="000000"/>
          <w:sz w:val="24"/>
          <w:szCs w:val="24"/>
          <w:shd w:val="clear" w:color="auto" w:fill="FFFFFF"/>
        </w:rPr>
      </w:pPr>
    </w:p>
    <w:p w:rsidR="005E7875" w:rsidRDefault="005E7875" w:rsidP="00C77CB6">
      <w:pPr>
        <w:spacing w:after="0" w:line="240" w:lineRule="auto"/>
        <w:jc w:val="right"/>
        <w:rPr>
          <w:rFonts w:ascii="Times New Roman" w:eastAsia="Times New Roman" w:hAnsi="Times New Roman" w:cs="Times New Roman"/>
          <w:bCs/>
          <w:color w:val="000000"/>
          <w:sz w:val="24"/>
          <w:szCs w:val="24"/>
          <w:shd w:val="clear" w:color="auto" w:fill="FFFFFF"/>
        </w:rPr>
      </w:pPr>
    </w:p>
    <w:p w:rsidR="00C77CB6" w:rsidRDefault="00C77CB6" w:rsidP="00C77CB6">
      <w:pPr>
        <w:spacing w:after="0" w:line="240" w:lineRule="auto"/>
        <w:jc w:val="right"/>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Cs/>
          <w:color w:val="000000"/>
          <w:sz w:val="24"/>
          <w:szCs w:val="24"/>
          <w:shd w:val="clear" w:color="auto" w:fill="FFFFFF"/>
        </w:rPr>
        <w:lastRenderedPageBreak/>
        <w:t>Приложение 1</w:t>
      </w:r>
    </w:p>
    <w:p w:rsidR="00C77CB6" w:rsidRDefault="00C77CB6" w:rsidP="00C77CB6">
      <w:pPr>
        <w:spacing w:after="0" w:line="240" w:lineRule="auto"/>
        <w:jc w:val="right"/>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Cs/>
          <w:color w:val="000000"/>
          <w:sz w:val="24"/>
          <w:szCs w:val="24"/>
          <w:shd w:val="clear" w:color="auto" w:fill="FFFFFF"/>
        </w:rPr>
        <w:t>к приказу директора</w:t>
      </w:r>
    </w:p>
    <w:p w:rsidR="00C77CB6" w:rsidRDefault="00C77CB6" w:rsidP="00C77CB6">
      <w:pPr>
        <w:spacing w:after="0" w:line="240" w:lineRule="auto"/>
        <w:jc w:val="right"/>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Cs/>
          <w:color w:val="000000"/>
          <w:sz w:val="24"/>
          <w:szCs w:val="24"/>
          <w:shd w:val="clear" w:color="auto" w:fill="FFFFFF"/>
        </w:rPr>
        <w:t xml:space="preserve"> от 30.12.2020 № 1-02-7/13</w:t>
      </w:r>
      <w:r w:rsidR="00257BCE">
        <w:rPr>
          <w:rFonts w:ascii="Times New Roman" w:eastAsia="Times New Roman" w:hAnsi="Times New Roman" w:cs="Times New Roman"/>
          <w:bCs/>
          <w:color w:val="000000"/>
          <w:sz w:val="24"/>
          <w:szCs w:val="24"/>
          <w:shd w:val="clear" w:color="auto" w:fill="FFFFFF"/>
        </w:rPr>
        <w:t>5</w:t>
      </w:r>
    </w:p>
    <w:p w:rsidR="00C77CB6" w:rsidRDefault="00C77CB6" w:rsidP="00470C68">
      <w:pPr>
        <w:rPr>
          <w:rFonts w:ascii="Times New Roman" w:eastAsia="Times New Roman" w:hAnsi="Times New Roman" w:cs="Times New Roman"/>
          <w:bCs/>
          <w:color w:val="000000"/>
          <w:sz w:val="24"/>
          <w:szCs w:val="24"/>
          <w:shd w:val="clear" w:color="auto" w:fill="FFFFFF"/>
        </w:rPr>
      </w:pPr>
    </w:p>
    <w:p w:rsidR="00257BCE" w:rsidRPr="00257BCE" w:rsidRDefault="00257BCE" w:rsidP="00257BCE">
      <w:pPr>
        <w:spacing w:after="0"/>
        <w:jc w:val="center"/>
        <w:rPr>
          <w:rFonts w:ascii="Times New Roman" w:hAnsi="Times New Roman" w:cs="Times New Roman"/>
          <w:b/>
        </w:rPr>
      </w:pPr>
      <w:r w:rsidRPr="00257BCE">
        <w:rPr>
          <w:rFonts w:ascii="Times New Roman" w:hAnsi="Times New Roman" w:cs="Times New Roman"/>
          <w:b/>
        </w:rPr>
        <w:t xml:space="preserve">ПОЛОЖЕНИЕ </w:t>
      </w:r>
    </w:p>
    <w:p w:rsidR="00257BCE" w:rsidRPr="00257BCE" w:rsidRDefault="00257BCE" w:rsidP="00257BCE">
      <w:pPr>
        <w:spacing w:after="0"/>
        <w:jc w:val="center"/>
        <w:rPr>
          <w:rFonts w:ascii="Times New Roman" w:hAnsi="Times New Roman" w:cs="Times New Roman"/>
          <w:b/>
        </w:rPr>
      </w:pPr>
      <w:r w:rsidRPr="00257BCE">
        <w:rPr>
          <w:rFonts w:ascii="Times New Roman" w:hAnsi="Times New Roman" w:cs="Times New Roman"/>
          <w:b/>
        </w:rPr>
        <w:t>о совете учащихся муниципального образовательного учреждения дополнительного образования Детского центра «Восхождение»</w:t>
      </w:r>
    </w:p>
    <w:p w:rsidR="00257BCE" w:rsidRPr="00257BCE" w:rsidRDefault="00257BCE" w:rsidP="00257BCE">
      <w:pPr>
        <w:spacing w:after="0"/>
        <w:jc w:val="both"/>
        <w:rPr>
          <w:rFonts w:ascii="Times New Roman" w:hAnsi="Times New Roman" w:cs="Times New Roman"/>
          <w:b/>
        </w:rPr>
      </w:pPr>
    </w:p>
    <w:p w:rsidR="00257BCE" w:rsidRPr="00257BCE" w:rsidRDefault="00257BCE" w:rsidP="00257BCE">
      <w:pPr>
        <w:spacing w:after="0"/>
        <w:jc w:val="both"/>
        <w:rPr>
          <w:rFonts w:ascii="Times New Roman" w:hAnsi="Times New Roman" w:cs="Times New Roman"/>
          <w:b/>
        </w:rPr>
      </w:pPr>
      <w:r w:rsidRPr="00257BCE">
        <w:rPr>
          <w:rFonts w:ascii="Times New Roman" w:hAnsi="Times New Roman" w:cs="Times New Roman"/>
          <w:b/>
        </w:rPr>
        <w:t>1.ОБЩИЕ ПОЛОЖЕНИЯ</w:t>
      </w:r>
    </w:p>
    <w:p w:rsidR="00257BCE" w:rsidRPr="00257BCE" w:rsidRDefault="00257BCE" w:rsidP="00257BCE">
      <w:pPr>
        <w:pStyle w:val="ac"/>
        <w:spacing w:before="0" w:beforeAutospacing="0" w:after="0" w:afterAutospacing="0"/>
        <w:jc w:val="both"/>
        <w:rPr>
          <w:sz w:val="22"/>
          <w:szCs w:val="22"/>
        </w:rPr>
      </w:pPr>
      <w:r w:rsidRPr="00257BCE">
        <w:rPr>
          <w:sz w:val="22"/>
          <w:szCs w:val="22"/>
        </w:rPr>
        <w:t>1.1. Настоящее положение разработано муниципальным образовательным учреждением дополнительного образования Детским центром «Восхождение» (далее – Детский центр) в соответствии с Федеральным законом от 29.12.2012 N 273-ФЗ "Об образовании в Российской Федерации", Уставом Детского центра.</w:t>
      </w:r>
    </w:p>
    <w:p w:rsidR="00257BCE" w:rsidRPr="00257BCE" w:rsidRDefault="00257BCE" w:rsidP="00257BCE">
      <w:pPr>
        <w:pStyle w:val="ac"/>
        <w:spacing w:before="0" w:beforeAutospacing="0" w:after="0" w:afterAutospacing="0"/>
        <w:jc w:val="both"/>
        <w:rPr>
          <w:sz w:val="22"/>
          <w:szCs w:val="22"/>
        </w:rPr>
      </w:pPr>
      <w:r w:rsidRPr="00257BCE">
        <w:rPr>
          <w:sz w:val="22"/>
          <w:szCs w:val="22"/>
        </w:rPr>
        <w:t>1.2. Совет учащихся – постоянный коллегиальный орган самоуправления Детского центра, созданный в целях учёта мнения учащихся по вопросам управления Детским центром и при принятии Детским центром локальных нормативных актов, затрагивающих их права и законные интересы.</w:t>
      </w:r>
    </w:p>
    <w:p w:rsidR="00257BCE" w:rsidRPr="00257BCE" w:rsidRDefault="00257BCE" w:rsidP="00257BCE">
      <w:pPr>
        <w:pStyle w:val="ac"/>
        <w:spacing w:before="0" w:beforeAutospacing="0" w:after="0" w:afterAutospacing="0"/>
        <w:jc w:val="both"/>
        <w:rPr>
          <w:sz w:val="22"/>
          <w:szCs w:val="22"/>
        </w:rPr>
      </w:pPr>
      <w:r w:rsidRPr="00257BCE">
        <w:rPr>
          <w:sz w:val="22"/>
          <w:szCs w:val="22"/>
        </w:rPr>
        <w:t>1.3. Решения Совета учащихся рассматриваются, при необходимости, на педагогическом совете и на общем родительском собрании.</w:t>
      </w:r>
    </w:p>
    <w:p w:rsidR="00257BCE" w:rsidRPr="00257BCE" w:rsidRDefault="00257BCE" w:rsidP="00257BCE">
      <w:pPr>
        <w:pStyle w:val="ac"/>
        <w:spacing w:before="0" w:beforeAutospacing="0" w:after="0" w:afterAutospacing="0"/>
        <w:jc w:val="both"/>
        <w:rPr>
          <w:sz w:val="22"/>
          <w:szCs w:val="22"/>
        </w:rPr>
      </w:pPr>
      <w:r w:rsidRPr="00257BCE">
        <w:rPr>
          <w:sz w:val="22"/>
          <w:szCs w:val="22"/>
        </w:rPr>
        <w:t>1.4.Изменения и дополнения в настоящее положение вносятся советом учащихся и принимаются на его заседании.</w:t>
      </w:r>
    </w:p>
    <w:p w:rsidR="00257BCE" w:rsidRPr="00257BCE" w:rsidRDefault="00257BCE" w:rsidP="00257BCE">
      <w:pPr>
        <w:pStyle w:val="ac"/>
        <w:spacing w:before="0" w:beforeAutospacing="0" w:after="0" w:afterAutospacing="0"/>
        <w:jc w:val="both"/>
        <w:rPr>
          <w:sz w:val="22"/>
          <w:szCs w:val="22"/>
        </w:rPr>
      </w:pPr>
      <w:r w:rsidRPr="00257BCE">
        <w:rPr>
          <w:sz w:val="22"/>
          <w:szCs w:val="22"/>
        </w:rPr>
        <w:t>1.5.Срок данного положения не ограничен. Данное положение действует до принятия нового.</w:t>
      </w:r>
    </w:p>
    <w:p w:rsidR="00257BCE" w:rsidRPr="00257BCE" w:rsidRDefault="00257BCE" w:rsidP="00257BCE">
      <w:pPr>
        <w:pStyle w:val="ac"/>
        <w:spacing w:before="0" w:beforeAutospacing="0" w:after="0" w:afterAutospacing="0"/>
        <w:jc w:val="both"/>
        <w:rPr>
          <w:sz w:val="22"/>
          <w:szCs w:val="22"/>
        </w:rPr>
      </w:pPr>
    </w:p>
    <w:p w:rsidR="00257BCE" w:rsidRPr="00257BCE" w:rsidRDefault="00257BCE" w:rsidP="00257BCE">
      <w:pPr>
        <w:pStyle w:val="ac"/>
        <w:spacing w:before="0" w:beforeAutospacing="0" w:after="0" w:afterAutospacing="0"/>
        <w:jc w:val="both"/>
        <w:rPr>
          <w:rStyle w:val="ad"/>
          <w:sz w:val="22"/>
          <w:szCs w:val="22"/>
        </w:rPr>
      </w:pPr>
      <w:r w:rsidRPr="00257BCE">
        <w:rPr>
          <w:rStyle w:val="ad"/>
          <w:sz w:val="22"/>
          <w:szCs w:val="22"/>
        </w:rPr>
        <w:t>2. КОМПЕТЕНЦИЯ СОВЕТА УЧАЩИХСЯ</w:t>
      </w:r>
    </w:p>
    <w:p w:rsidR="00257BCE" w:rsidRPr="00257BCE" w:rsidRDefault="00257BCE" w:rsidP="00257BCE">
      <w:pPr>
        <w:pStyle w:val="ConsPlusNonformat"/>
        <w:widowControl/>
        <w:jc w:val="both"/>
        <w:rPr>
          <w:rFonts w:ascii="Times New Roman" w:hAnsi="Times New Roman" w:cs="Times New Roman"/>
          <w:sz w:val="22"/>
          <w:szCs w:val="22"/>
        </w:rPr>
      </w:pPr>
      <w:r w:rsidRPr="00257BCE">
        <w:rPr>
          <w:rFonts w:ascii="Times New Roman" w:hAnsi="Times New Roman" w:cs="Times New Roman"/>
          <w:sz w:val="22"/>
          <w:szCs w:val="22"/>
        </w:rPr>
        <w:t>2.1. Рассмотрение и разработка предложений по совершенствованию правил внутреннего распорядка учащихся, иных локальных нормативных актов Детского центра, затрагивающих права и законные интересы учащихся;</w:t>
      </w:r>
    </w:p>
    <w:p w:rsidR="00257BCE" w:rsidRPr="00257BCE" w:rsidRDefault="00257BCE" w:rsidP="00257BCE">
      <w:pPr>
        <w:spacing w:after="0"/>
        <w:jc w:val="both"/>
        <w:rPr>
          <w:rFonts w:ascii="Times New Roman" w:hAnsi="Times New Roman" w:cs="Times New Roman"/>
        </w:rPr>
      </w:pPr>
      <w:r w:rsidRPr="00257BCE">
        <w:rPr>
          <w:rFonts w:ascii="Times New Roman" w:hAnsi="Times New Roman" w:cs="Times New Roman"/>
        </w:rPr>
        <w:t xml:space="preserve">2.2. Планирование и организация </w:t>
      </w:r>
      <w:proofErr w:type="spellStart"/>
      <w:r w:rsidRPr="00257BCE">
        <w:rPr>
          <w:rFonts w:ascii="Times New Roman" w:hAnsi="Times New Roman" w:cs="Times New Roman"/>
        </w:rPr>
        <w:t>внеучебной</w:t>
      </w:r>
      <w:proofErr w:type="spellEnd"/>
      <w:r w:rsidRPr="00257BCE">
        <w:rPr>
          <w:rFonts w:ascii="Times New Roman" w:hAnsi="Times New Roman" w:cs="Times New Roman"/>
        </w:rPr>
        <w:t xml:space="preserve"> деятельности учащихся, различных мероприятий с участием учащихся;</w:t>
      </w:r>
    </w:p>
    <w:p w:rsidR="00257BCE" w:rsidRPr="00257BCE" w:rsidRDefault="00257BCE" w:rsidP="00257BCE">
      <w:pPr>
        <w:spacing w:after="0"/>
        <w:jc w:val="both"/>
        <w:rPr>
          <w:rFonts w:ascii="Times New Roman" w:hAnsi="Times New Roman" w:cs="Times New Roman"/>
        </w:rPr>
      </w:pPr>
      <w:r w:rsidRPr="00257BCE">
        <w:rPr>
          <w:rFonts w:ascii="Times New Roman" w:hAnsi="Times New Roman" w:cs="Times New Roman"/>
        </w:rPr>
        <w:t>2.3. Рассмотрение вопроса о выборе меры дисциплинарного взыскания в отношении учащегося;</w:t>
      </w:r>
    </w:p>
    <w:p w:rsidR="00257BCE" w:rsidRPr="00257BCE" w:rsidRDefault="00257BCE" w:rsidP="00257BCE">
      <w:pPr>
        <w:pStyle w:val="ae"/>
        <w:spacing w:before="0" w:beforeAutospacing="0" w:after="0" w:afterAutospacing="0"/>
        <w:jc w:val="both"/>
        <w:rPr>
          <w:sz w:val="22"/>
          <w:szCs w:val="22"/>
        </w:rPr>
      </w:pPr>
      <w:r w:rsidRPr="00257BCE">
        <w:rPr>
          <w:sz w:val="22"/>
          <w:szCs w:val="22"/>
        </w:rPr>
        <w:t>2.4. Представление интересов коллектива учащихся;</w:t>
      </w:r>
    </w:p>
    <w:p w:rsidR="00257BCE" w:rsidRPr="00257BCE" w:rsidRDefault="00257BCE" w:rsidP="00257BCE">
      <w:pPr>
        <w:pStyle w:val="ae"/>
        <w:spacing w:before="0" w:beforeAutospacing="0" w:after="0" w:afterAutospacing="0"/>
        <w:jc w:val="both"/>
        <w:rPr>
          <w:sz w:val="22"/>
          <w:szCs w:val="22"/>
        </w:rPr>
      </w:pPr>
      <w:r w:rsidRPr="00257BCE">
        <w:rPr>
          <w:sz w:val="22"/>
          <w:szCs w:val="22"/>
        </w:rPr>
        <w:t>2.5. Участие в планировании работы Детского центра;</w:t>
      </w:r>
    </w:p>
    <w:p w:rsidR="00257BCE" w:rsidRPr="00257BCE" w:rsidRDefault="00257BCE" w:rsidP="00257BCE">
      <w:pPr>
        <w:pStyle w:val="ae"/>
        <w:spacing w:before="0" w:beforeAutospacing="0" w:after="0" w:afterAutospacing="0"/>
        <w:jc w:val="both"/>
        <w:rPr>
          <w:sz w:val="22"/>
          <w:szCs w:val="22"/>
        </w:rPr>
      </w:pPr>
      <w:r w:rsidRPr="00257BCE">
        <w:rPr>
          <w:sz w:val="22"/>
          <w:szCs w:val="22"/>
        </w:rPr>
        <w:t>2.6. Создание инициативных групп учащихся при проведении различных мероприятий;</w:t>
      </w:r>
    </w:p>
    <w:p w:rsidR="00257BCE" w:rsidRPr="00257BCE" w:rsidRDefault="00257BCE" w:rsidP="00257BCE">
      <w:pPr>
        <w:pStyle w:val="ae"/>
        <w:spacing w:before="0" w:beforeAutospacing="0" w:after="0" w:afterAutospacing="0"/>
        <w:jc w:val="both"/>
        <w:rPr>
          <w:sz w:val="22"/>
          <w:szCs w:val="22"/>
        </w:rPr>
      </w:pPr>
      <w:r w:rsidRPr="00257BCE">
        <w:rPr>
          <w:sz w:val="22"/>
          <w:szCs w:val="22"/>
        </w:rPr>
        <w:t>2.7. Внесение предложений иным органам управления Детским центром по актуальным для коллектива учащихся вопросам.</w:t>
      </w:r>
    </w:p>
    <w:p w:rsidR="00257BCE" w:rsidRPr="00257BCE" w:rsidRDefault="00257BCE" w:rsidP="00257BCE">
      <w:pPr>
        <w:pStyle w:val="a"/>
        <w:numPr>
          <w:ilvl w:val="0"/>
          <w:numId w:val="0"/>
        </w:numPr>
        <w:rPr>
          <w:b/>
          <w:sz w:val="22"/>
          <w:szCs w:val="22"/>
        </w:rPr>
      </w:pPr>
    </w:p>
    <w:p w:rsidR="00257BCE" w:rsidRPr="00257BCE" w:rsidRDefault="00257BCE" w:rsidP="00257BCE">
      <w:pPr>
        <w:pStyle w:val="a"/>
        <w:numPr>
          <w:ilvl w:val="0"/>
          <w:numId w:val="0"/>
        </w:numPr>
        <w:rPr>
          <w:b/>
          <w:sz w:val="22"/>
          <w:szCs w:val="22"/>
        </w:rPr>
      </w:pPr>
      <w:r w:rsidRPr="00257BCE">
        <w:rPr>
          <w:b/>
          <w:sz w:val="22"/>
          <w:szCs w:val="22"/>
        </w:rPr>
        <w:t>3. ПОРЯДОК ФОРМИРОВАНИЯ СОВЕТА УЧАЩИХСЯ, СРОК ПОЛНОМОЧИЙ</w:t>
      </w:r>
    </w:p>
    <w:p w:rsidR="00257BCE" w:rsidRPr="00257BCE" w:rsidRDefault="00257BCE" w:rsidP="00257BCE">
      <w:pPr>
        <w:tabs>
          <w:tab w:val="left" w:pos="1560"/>
        </w:tabs>
        <w:spacing w:after="0"/>
        <w:jc w:val="both"/>
        <w:rPr>
          <w:rFonts w:ascii="Times New Roman" w:hAnsi="Times New Roman" w:cs="Times New Roman"/>
        </w:rPr>
      </w:pPr>
      <w:r w:rsidRPr="00257BCE">
        <w:rPr>
          <w:rFonts w:ascii="Times New Roman" w:hAnsi="Times New Roman" w:cs="Times New Roman"/>
        </w:rPr>
        <w:t xml:space="preserve">3.1. </w:t>
      </w:r>
      <w:proofErr w:type="gramStart"/>
      <w:r w:rsidRPr="00257BCE">
        <w:rPr>
          <w:rFonts w:ascii="Times New Roman" w:hAnsi="Times New Roman" w:cs="Times New Roman"/>
        </w:rPr>
        <w:t>В совет учащихся входят учащиеся, достигшие возраста 14 лет, из избираемые на конференции (либо на собраниях детских объединений) учащихся.</w:t>
      </w:r>
      <w:proofErr w:type="gramEnd"/>
      <w:r w:rsidRPr="00257BCE">
        <w:rPr>
          <w:rFonts w:ascii="Times New Roman" w:hAnsi="Times New Roman" w:cs="Times New Roman"/>
        </w:rPr>
        <w:t xml:space="preserve"> В конференции (собрании) учащихся участвуют учащиеся, достигшие возраста 14 лет /2-8 года обучения/, избираемые по норме 2 человека от каждого объединения по интересам. Порядок избрания членов совета учащихся определяется конференцией учащихся. Состав совета учащихся утверждается приказом директора Детского центра.</w:t>
      </w:r>
    </w:p>
    <w:p w:rsidR="00257BCE" w:rsidRPr="00257BCE" w:rsidRDefault="00257BCE" w:rsidP="00257BCE">
      <w:pPr>
        <w:tabs>
          <w:tab w:val="left" w:pos="1560"/>
        </w:tabs>
        <w:spacing w:after="0"/>
        <w:jc w:val="both"/>
        <w:rPr>
          <w:rFonts w:ascii="Times New Roman" w:hAnsi="Times New Roman" w:cs="Times New Roman"/>
        </w:rPr>
      </w:pPr>
      <w:r w:rsidRPr="00257BCE">
        <w:rPr>
          <w:rFonts w:ascii="Times New Roman" w:hAnsi="Times New Roman" w:cs="Times New Roman"/>
        </w:rPr>
        <w:t>3.2. Срок полномочий совета учащихся составляет один учебный год.</w:t>
      </w:r>
    </w:p>
    <w:p w:rsidR="00257BCE" w:rsidRPr="00257BCE" w:rsidRDefault="00257BCE" w:rsidP="00257BCE">
      <w:pPr>
        <w:tabs>
          <w:tab w:val="left" w:pos="1560"/>
        </w:tabs>
        <w:spacing w:after="0"/>
        <w:jc w:val="both"/>
        <w:rPr>
          <w:rFonts w:ascii="Times New Roman" w:hAnsi="Times New Roman" w:cs="Times New Roman"/>
        </w:rPr>
      </w:pPr>
      <w:r w:rsidRPr="00257BCE">
        <w:rPr>
          <w:rFonts w:ascii="Times New Roman" w:hAnsi="Times New Roman" w:cs="Times New Roman"/>
        </w:rPr>
        <w:t>3.3. В случае выбытия избранного члена совета учащихся до истечения срока его полномочий, в месячный срок должен быть избран новый член совета учащихся.</w:t>
      </w:r>
    </w:p>
    <w:p w:rsidR="00257BCE" w:rsidRPr="00257BCE" w:rsidRDefault="00257BCE" w:rsidP="00257BCE">
      <w:pPr>
        <w:tabs>
          <w:tab w:val="left" w:pos="1560"/>
        </w:tabs>
        <w:spacing w:after="0"/>
        <w:jc w:val="both"/>
        <w:rPr>
          <w:rFonts w:ascii="Times New Roman" w:hAnsi="Times New Roman" w:cs="Times New Roman"/>
        </w:rPr>
      </w:pPr>
    </w:p>
    <w:p w:rsidR="00257BCE" w:rsidRPr="00257BCE" w:rsidRDefault="00257BCE" w:rsidP="00257BCE">
      <w:pPr>
        <w:pStyle w:val="ac"/>
        <w:spacing w:before="0" w:beforeAutospacing="0" w:after="0" w:afterAutospacing="0"/>
        <w:jc w:val="both"/>
        <w:rPr>
          <w:b/>
          <w:sz w:val="22"/>
          <w:szCs w:val="22"/>
        </w:rPr>
      </w:pPr>
      <w:r w:rsidRPr="00257BCE">
        <w:rPr>
          <w:b/>
          <w:sz w:val="22"/>
          <w:szCs w:val="22"/>
        </w:rPr>
        <w:t>4. ПОРЯДОК ДЕЯТЕЛЬНОСТИ И ПРИНЯТИЯ РЕШЕНИЙ</w:t>
      </w:r>
    </w:p>
    <w:p w:rsidR="00257BCE" w:rsidRPr="00257BCE" w:rsidRDefault="00257BCE" w:rsidP="00257BCE">
      <w:pPr>
        <w:pStyle w:val="ConsPlusNonformat"/>
        <w:widowControl/>
        <w:tabs>
          <w:tab w:val="left" w:pos="1560"/>
        </w:tabs>
        <w:jc w:val="both"/>
        <w:rPr>
          <w:rFonts w:ascii="Times New Roman" w:hAnsi="Times New Roman" w:cs="Times New Roman"/>
          <w:sz w:val="22"/>
          <w:szCs w:val="22"/>
        </w:rPr>
      </w:pPr>
      <w:r w:rsidRPr="00257BCE">
        <w:rPr>
          <w:rFonts w:ascii="Times New Roman" w:hAnsi="Times New Roman" w:cs="Times New Roman"/>
          <w:sz w:val="22"/>
          <w:szCs w:val="22"/>
        </w:rPr>
        <w:t>4.1. Организационной формой работы совета учащихся являются заседания.</w:t>
      </w:r>
    </w:p>
    <w:p w:rsidR="00257BCE" w:rsidRPr="00257BCE" w:rsidRDefault="00257BCE" w:rsidP="00257BCE">
      <w:pPr>
        <w:pStyle w:val="ConsPlusNonformat"/>
        <w:widowControl/>
        <w:tabs>
          <w:tab w:val="left" w:pos="1560"/>
        </w:tabs>
        <w:jc w:val="both"/>
        <w:rPr>
          <w:rFonts w:ascii="Times New Roman" w:hAnsi="Times New Roman" w:cs="Times New Roman"/>
          <w:sz w:val="22"/>
          <w:szCs w:val="22"/>
        </w:rPr>
      </w:pPr>
      <w:r w:rsidRPr="00257BCE">
        <w:rPr>
          <w:rFonts w:ascii="Times New Roman" w:hAnsi="Times New Roman" w:cs="Times New Roman"/>
          <w:sz w:val="22"/>
          <w:szCs w:val="22"/>
        </w:rPr>
        <w:t>4.2. Очередные заседания совета учащихся проводятся в соответствии с планом работы совета учащихся, как правило, не реже одного раза в год.</w:t>
      </w:r>
    </w:p>
    <w:p w:rsidR="00257BCE" w:rsidRPr="00257BCE" w:rsidRDefault="00257BCE" w:rsidP="00257BCE">
      <w:pPr>
        <w:pStyle w:val="ConsPlusNonformat"/>
        <w:widowControl/>
        <w:tabs>
          <w:tab w:val="left" w:pos="1560"/>
        </w:tabs>
        <w:jc w:val="both"/>
        <w:rPr>
          <w:rFonts w:ascii="Times New Roman" w:hAnsi="Times New Roman" w:cs="Times New Roman"/>
          <w:sz w:val="22"/>
          <w:szCs w:val="22"/>
        </w:rPr>
      </w:pPr>
      <w:r w:rsidRPr="00257BCE">
        <w:rPr>
          <w:rFonts w:ascii="Times New Roman" w:hAnsi="Times New Roman" w:cs="Times New Roman"/>
          <w:sz w:val="22"/>
          <w:szCs w:val="22"/>
        </w:rPr>
        <w:t>4.3. Внеочередное заседание совета учащихся проводится по решению председателя совета учащихся или директора Детского центра.</w:t>
      </w:r>
    </w:p>
    <w:p w:rsidR="00257BCE" w:rsidRPr="00257BCE" w:rsidRDefault="00257BCE" w:rsidP="00257BCE">
      <w:pPr>
        <w:pStyle w:val="ConsPlusNonformat"/>
        <w:widowControl/>
        <w:tabs>
          <w:tab w:val="left" w:pos="1560"/>
        </w:tabs>
        <w:jc w:val="both"/>
        <w:rPr>
          <w:rFonts w:ascii="Times New Roman" w:hAnsi="Times New Roman" w:cs="Times New Roman"/>
          <w:sz w:val="22"/>
          <w:szCs w:val="22"/>
        </w:rPr>
      </w:pPr>
      <w:r w:rsidRPr="00257BCE">
        <w:rPr>
          <w:rFonts w:ascii="Times New Roman" w:hAnsi="Times New Roman" w:cs="Times New Roman"/>
          <w:sz w:val="22"/>
          <w:szCs w:val="22"/>
        </w:rPr>
        <w:t>4.4. Работой совета учащихся руководит председатель, избираемый на срок полномочий совета учащихся членами совета учащихся из их числа простым большинством голосов присутствующих на заседании членов совета учащихся. Совет учащихся избирает из своего состава секретаря.</w:t>
      </w:r>
    </w:p>
    <w:p w:rsidR="00257BCE" w:rsidRPr="00257BCE" w:rsidRDefault="00257BCE" w:rsidP="00257BCE">
      <w:pPr>
        <w:pStyle w:val="ConsPlusNonformat"/>
        <w:widowControl/>
        <w:jc w:val="both"/>
        <w:rPr>
          <w:rFonts w:ascii="Times New Roman" w:hAnsi="Times New Roman" w:cs="Times New Roman"/>
          <w:sz w:val="22"/>
          <w:szCs w:val="22"/>
        </w:rPr>
      </w:pPr>
      <w:r w:rsidRPr="00257BCE">
        <w:rPr>
          <w:rFonts w:ascii="Times New Roman" w:hAnsi="Times New Roman" w:cs="Times New Roman"/>
          <w:sz w:val="22"/>
          <w:szCs w:val="22"/>
        </w:rPr>
        <w:t>4.5. Заседание совета учащихся правомочно, если на нем присутствуют не менее половины от общего числа членов совета учащихся.</w:t>
      </w:r>
    </w:p>
    <w:p w:rsidR="00257BCE" w:rsidRPr="00257BCE" w:rsidRDefault="00257BCE" w:rsidP="00257BCE">
      <w:pPr>
        <w:pStyle w:val="ConsPlusNonformat"/>
        <w:widowControl/>
        <w:jc w:val="both"/>
        <w:rPr>
          <w:rFonts w:ascii="Times New Roman" w:hAnsi="Times New Roman" w:cs="Times New Roman"/>
          <w:sz w:val="22"/>
          <w:szCs w:val="22"/>
        </w:rPr>
      </w:pPr>
      <w:r w:rsidRPr="00257BCE">
        <w:rPr>
          <w:rFonts w:ascii="Times New Roman" w:hAnsi="Times New Roman" w:cs="Times New Roman"/>
          <w:sz w:val="22"/>
          <w:szCs w:val="22"/>
        </w:rPr>
        <w:lastRenderedPageBreak/>
        <w:t>4.6. Решение совета учащихся принимается открытым голосованием. Решение совета учащихся считается принятым при условии, что за него проголосовало простое большинство присутствующих на заседании членов совета учащихся.</w:t>
      </w:r>
    </w:p>
    <w:p w:rsidR="00257BCE" w:rsidRPr="00257BCE" w:rsidRDefault="00257BCE" w:rsidP="00257BCE">
      <w:pPr>
        <w:pStyle w:val="ConsPlusNonformat"/>
        <w:widowControl/>
        <w:jc w:val="both"/>
        <w:rPr>
          <w:rFonts w:ascii="Times New Roman" w:hAnsi="Times New Roman" w:cs="Times New Roman"/>
          <w:sz w:val="22"/>
          <w:szCs w:val="22"/>
        </w:rPr>
      </w:pPr>
      <w:r w:rsidRPr="00257BCE">
        <w:rPr>
          <w:rFonts w:ascii="Times New Roman" w:hAnsi="Times New Roman" w:cs="Times New Roman"/>
          <w:sz w:val="22"/>
          <w:szCs w:val="22"/>
        </w:rPr>
        <w:t>4.7. Решение совета учащихся оформляется протоколом, который подписывается председателем и секретарем совета учащихся.</w:t>
      </w:r>
    </w:p>
    <w:p w:rsidR="00257BCE" w:rsidRPr="00257BCE" w:rsidRDefault="00257BCE" w:rsidP="00257BCE">
      <w:pPr>
        <w:pStyle w:val="ConsPlusNonformat"/>
        <w:widowControl/>
        <w:jc w:val="both"/>
        <w:rPr>
          <w:rFonts w:ascii="Times New Roman" w:hAnsi="Times New Roman" w:cs="Times New Roman"/>
          <w:sz w:val="22"/>
          <w:szCs w:val="22"/>
        </w:rPr>
      </w:pPr>
      <w:r w:rsidRPr="00257BCE">
        <w:rPr>
          <w:rFonts w:ascii="Times New Roman" w:hAnsi="Times New Roman" w:cs="Times New Roman"/>
          <w:sz w:val="22"/>
          <w:szCs w:val="22"/>
        </w:rPr>
        <w:t>4.8. Возражения кого-либо из членов совета учащихся заносятся в протокол заседания совета учащихся.</w:t>
      </w:r>
    </w:p>
    <w:p w:rsidR="00257BCE" w:rsidRPr="00257BCE" w:rsidRDefault="00257BCE" w:rsidP="00257BCE">
      <w:pPr>
        <w:pStyle w:val="ConsPlusNonformat"/>
        <w:widowControl/>
        <w:jc w:val="both"/>
        <w:rPr>
          <w:rFonts w:ascii="Times New Roman" w:hAnsi="Times New Roman" w:cs="Times New Roman"/>
          <w:sz w:val="22"/>
          <w:szCs w:val="22"/>
        </w:rPr>
      </w:pPr>
    </w:p>
    <w:p w:rsidR="00257BCE" w:rsidRPr="00257BCE" w:rsidRDefault="00257BCE" w:rsidP="00257BCE">
      <w:pPr>
        <w:pStyle w:val="ConsPlusNonformat"/>
        <w:widowControl/>
        <w:jc w:val="both"/>
        <w:rPr>
          <w:rFonts w:ascii="Times New Roman" w:hAnsi="Times New Roman" w:cs="Times New Roman"/>
          <w:b/>
          <w:bCs/>
          <w:color w:val="000000"/>
          <w:sz w:val="22"/>
          <w:szCs w:val="22"/>
        </w:rPr>
      </w:pPr>
      <w:r w:rsidRPr="00257BCE">
        <w:rPr>
          <w:rStyle w:val="s1"/>
          <w:rFonts w:ascii="Times New Roman" w:eastAsiaTheme="minorHAnsi" w:hAnsi="Times New Roman" w:cs="Times New Roman"/>
          <w:b/>
          <w:bCs/>
          <w:color w:val="000000"/>
          <w:sz w:val="22"/>
          <w:szCs w:val="22"/>
        </w:rPr>
        <w:t xml:space="preserve">5. ПОРЯДОК УЧЁТА МНЕНИЯ СОВЕТА УЧАЩИХСЯ ПРИ ПРИНЯТИИ ЛОКАЛЬНЫХ АКТОВ </w:t>
      </w:r>
    </w:p>
    <w:p w:rsidR="00257BCE" w:rsidRPr="00257BCE" w:rsidRDefault="00257BCE" w:rsidP="00257BCE">
      <w:pPr>
        <w:pStyle w:val="a5"/>
        <w:tabs>
          <w:tab w:val="left" w:pos="1560"/>
        </w:tabs>
        <w:spacing w:after="0"/>
        <w:ind w:left="0"/>
        <w:jc w:val="both"/>
        <w:rPr>
          <w:rFonts w:ascii="Times New Roman" w:hAnsi="Times New Roman" w:cs="Times New Roman"/>
        </w:rPr>
      </w:pPr>
      <w:r w:rsidRPr="00257BCE">
        <w:rPr>
          <w:rFonts w:ascii="Times New Roman" w:hAnsi="Times New Roman" w:cs="Times New Roman"/>
        </w:rPr>
        <w:t>5.1. Директор Детского центра перед принятием локальных нормативных актов, затрагивающих права учащихся направляет проект локального нормативного акта, затрагивающего права и законные интересы учащихся, и обоснование по нему в совет учащихся.</w:t>
      </w:r>
    </w:p>
    <w:p w:rsidR="00257BCE" w:rsidRPr="00257BCE" w:rsidRDefault="00257BCE" w:rsidP="00257BCE">
      <w:pPr>
        <w:pStyle w:val="a5"/>
        <w:tabs>
          <w:tab w:val="left" w:pos="1560"/>
        </w:tabs>
        <w:spacing w:after="0"/>
        <w:ind w:left="0"/>
        <w:jc w:val="both"/>
        <w:rPr>
          <w:rFonts w:ascii="Times New Roman" w:hAnsi="Times New Roman" w:cs="Times New Roman"/>
        </w:rPr>
      </w:pPr>
      <w:r w:rsidRPr="00257BCE">
        <w:rPr>
          <w:rFonts w:ascii="Times New Roman" w:hAnsi="Times New Roman" w:cs="Times New Roman"/>
        </w:rPr>
        <w:t>5.2. Совет учащихся не позднее пяти рабочих дней со дня получения проекта указанного локального нормативного акта направляет директору Детского центра мотивированное мнение по проекту в письменной форме.</w:t>
      </w:r>
    </w:p>
    <w:p w:rsidR="00257BCE" w:rsidRPr="00257BCE" w:rsidRDefault="00257BCE" w:rsidP="00257BCE">
      <w:pPr>
        <w:pStyle w:val="a5"/>
        <w:tabs>
          <w:tab w:val="left" w:pos="1560"/>
        </w:tabs>
        <w:spacing w:after="0"/>
        <w:ind w:left="0"/>
        <w:jc w:val="both"/>
        <w:rPr>
          <w:rFonts w:ascii="Times New Roman" w:hAnsi="Times New Roman" w:cs="Times New Roman"/>
        </w:rPr>
      </w:pPr>
      <w:r w:rsidRPr="00257BCE">
        <w:rPr>
          <w:rFonts w:ascii="Times New Roman" w:hAnsi="Times New Roman" w:cs="Times New Roman"/>
        </w:rPr>
        <w:t>5.3. В случае если мотивированное мнение совета учащихся не содержит согласия с проектом локального нормативного акта, либо содержит предложения по его совершенствованию, директор Детского центра может согласиться с ним, либо обязан в течение трех дней после получения мотивированного мнения провести дополнительные консультации с советом учащихся в целях достижения взаимоприемлемого решения.</w:t>
      </w:r>
    </w:p>
    <w:p w:rsidR="00257BCE" w:rsidRPr="00257BCE" w:rsidRDefault="00257BCE" w:rsidP="00257BCE">
      <w:pPr>
        <w:pStyle w:val="a5"/>
        <w:tabs>
          <w:tab w:val="left" w:pos="1560"/>
        </w:tabs>
        <w:spacing w:after="0"/>
        <w:ind w:left="0"/>
        <w:jc w:val="both"/>
        <w:rPr>
          <w:rFonts w:ascii="Times New Roman" w:hAnsi="Times New Roman" w:cs="Times New Roman"/>
        </w:rPr>
      </w:pPr>
      <w:r w:rsidRPr="00257BCE">
        <w:rPr>
          <w:rFonts w:ascii="Times New Roman" w:hAnsi="Times New Roman" w:cs="Times New Roman"/>
        </w:rPr>
        <w:t xml:space="preserve">5.4 .При </w:t>
      </w:r>
      <w:proofErr w:type="spellStart"/>
      <w:r w:rsidRPr="00257BCE">
        <w:rPr>
          <w:rFonts w:ascii="Times New Roman" w:hAnsi="Times New Roman" w:cs="Times New Roman"/>
        </w:rPr>
        <w:t>недостижении</w:t>
      </w:r>
      <w:proofErr w:type="spellEnd"/>
      <w:r w:rsidRPr="00257BCE">
        <w:rPr>
          <w:rFonts w:ascii="Times New Roman" w:hAnsi="Times New Roman" w:cs="Times New Roman"/>
        </w:rPr>
        <w:t xml:space="preserve"> согласия возникшие разногласия оформляются протоколом, после чего директор Центра имеет право принять локальный нормативный акт.</w:t>
      </w:r>
    </w:p>
    <w:p w:rsidR="00257BCE" w:rsidRPr="00F6495D" w:rsidRDefault="00257BCE" w:rsidP="00257BCE">
      <w:pPr>
        <w:pStyle w:val="a5"/>
        <w:tabs>
          <w:tab w:val="left" w:pos="1560"/>
        </w:tabs>
        <w:ind w:left="0"/>
        <w:jc w:val="both"/>
      </w:pPr>
    </w:p>
    <w:p w:rsidR="00C77CB6" w:rsidRDefault="00C77CB6" w:rsidP="00257BCE">
      <w:pPr>
        <w:spacing w:after="0"/>
        <w:jc w:val="center"/>
        <w:rPr>
          <w:rFonts w:ascii="Times New Roman" w:eastAsia="Times New Roman" w:hAnsi="Times New Roman" w:cs="Times New Roman"/>
          <w:bCs/>
          <w:color w:val="000000"/>
          <w:sz w:val="24"/>
          <w:szCs w:val="24"/>
          <w:shd w:val="clear" w:color="auto" w:fill="FFFFFF"/>
        </w:rPr>
      </w:pPr>
    </w:p>
    <w:sectPr w:rsidR="00C77CB6" w:rsidSect="00D14C03">
      <w:pgSz w:w="11906" w:h="16838"/>
      <w:pgMar w:top="426"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3AD" w:rsidRDefault="00E473AD" w:rsidP="00C77CB6">
      <w:pPr>
        <w:spacing w:after="0" w:line="240" w:lineRule="auto"/>
      </w:pPr>
      <w:r>
        <w:separator/>
      </w:r>
    </w:p>
  </w:endnote>
  <w:endnote w:type="continuationSeparator" w:id="0">
    <w:p w:rsidR="00E473AD" w:rsidRDefault="00E473AD" w:rsidP="00C77C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3AD" w:rsidRDefault="00E473AD" w:rsidP="00C77CB6">
      <w:pPr>
        <w:spacing w:after="0" w:line="240" w:lineRule="auto"/>
      </w:pPr>
      <w:r>
        <w:separator/>
      </w:r>
    </w:p>
  </w:footnote>
  <w:footnote w:type="continuationSeparator" w:id="0">
    <w:p w:rsidR="00E473AD" w:rsidRDefault="00E473AD" w:rsidP="00C77C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6F76"/>
    <w:multiLevelType w:val="hybridMultilevel"/>
    <w:tmpl w:val="97842322"/>
    <w:lvl w:ilvl="0" w:tplc="236C4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A22EAD"/>
    <w:multiLevelType w:val="hybridMultilevel"/>
    <w:tmpl w:val="E466CCE0"/>
    <w:lvl w:ilvl="0" w:tplc="7796524E">
      <w:start w:val="1"/>
      <w:numFmt w:val="decimal"/>
      <w:lvlText w:val="%1"/>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5B0918"/>
    <w:multiLevelType w:val="hybridMultilevel"/>
    <w:tmpl w:val="1E7CEA3E"/>
    <w:lvl w:ilvl="0" w:tplc="32903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7B5D57"/>
    <w:multiLevelType w:val="hybridMultilevel"/>
    <w:tmpl w:val="25465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BC69DF"/>
    <w:multiLevelType w:val="hybridMultilevel"/>
    <w:tmpl w:val="BE9845D4"/>
    <w:lvl w:ilvl="0" w:tplc="1E506DDC">
      <w:start w:val="1"/>
      <w:numFmt w:val="decimal"/>
      <w:lvlText w:val="%1."/>
      <w:lvlJc w:val="left"/>
      <w:pPr>
        <w:ind w:left="1080"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9E35CCD"/>
    <w:multiLevelType w:val="hybridMultilevel"/>
    <w:tmpl w:val="C2C0E140"/>
    <w:lvl w:ilvl="0" w:tplc="236C44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B8D797C"/>
    <w:multiLevelType w:val="hybridMultilevel"/>
    <w:tmpl w:val="9DD6B8E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9F06D5"/>
    <w:multiLevelType w:val="hybridMultilevel"/>
    <w:tmpl w:val="E466CCE0"/>
    <w:lvl w:ilvl="0" w:tplc="7796524E">
      <w:start w:val="1"/>
      <w:numFmt w:val="decimal"/>
      <w:lvlText w:val="%1"/>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8D1BD7"/>
    <w:multiLevelType w:val="hybridMultilevel"/>
    <w:tmpl w:val="72EC5FB8"/>
    <w:lvl w:ilvl="0" w:tplc="236C4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047205"/>
    <w:multiLevelType w:val="multilevel"/>
    <w:tmpl w:val="49884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42DC3D00"/>
    <w:multiLevelType w:val="hybridMultilevel"/>
    <w:tmpl w:val="C632F6EC"/>
    <w:lvl w:ilvl="0" w:tplc="236C44D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473A49A7"/>
    <w:multiLevelType w:val="hybridMultilevel"/>
    <w:tmpl w:val="9E105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EB133B"/>
    <w:multiLevelType w:val="hybridMultilevel"/>
    <w:tmpl w:val="77EAD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AD18E0"/>
    <w:multiLevelType w:val="hybridMultilevel"/>
    <w:tmpl w:val="F4A2AD38"/>
    <w:lvl w:ilvl="0" w:tplc="236C4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6F55D5"/>
    <w:multiLevelType w:val="hybridMultilevel"/>
    <w:tmpl w:val="027EFAA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616D5C6E"/>
    <w:multiLevelType w:val="hybridMultilevel"/>
    <w:tmpl w:val="89CAA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D84BDD"/>
    <w:multiLevelType w:val="hybridMultilevel"/>
    <w:tmpl w:val="B296CC00"/>
    <w:lvl w:ilvl="0" w:tplc="9AAC5C76">
      <w:start w:val="1"/>
      <w:numFmt w:val="decimal"/>
      <w:pStyle w:val="a"/>
      <w:lvlText w:val="1.%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1D36A2"/>
    <w:multiLevelType w:val="hybridMultilevel"/>
    <w:tmpl w:val="7026DC78"/>
    <w:lvl w:ilvl="0" w:tplc="236C4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0C7B7A"/>
    <w:multiLevelType w:val="multilevel"/>
    <w:tmpl w:val="0CBE3B7A"/>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nsid w:val="74C757AD"/>
    <w:multiLevelType w:val="hybridMultilevel"/>
    <w:tmpl w:val="ABB4CD0C"/>
    <w:lvl w:ilvl="0" w:tplc="236C4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1752F1"/>
    <w:multiLevelType w:val="hybridMultilevel"/>
    <w:tmpl w:val="7D5477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B8152BF"/>
    <w:multiLevelType w:val="multilevel"/>
    <w:tmpl w:val="49884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20"/>
  </w:num>
  <w:num w:numId="3">
    <w:abstractNumId w:val="11"/>
  </w:num>
  <w:num w:numId="4">
    <w:abstractNumId w:val="21"/>
  </w:num>
  <w:num w:numId="5">
    <w:abstractNumId w:val="4"/>
  </w:num>
  <w:num w:numId="6">
    <w:abstractNumId w:val="17"/>
  </w:num>
  <w:num w:numId="7">
    <w:abstractNumId w:val="5"/>
  </w:num>
  <w:num w:numId="8">
    <w:abstractNumId w:val="6"/>
  </w:num>
  <w:num w:numId="9">
    <w:abstractNumId w:val="3"/>
  </w:num>
  <w:num w:numId="10">
    <w:abstractNumId w:val="19"/>
  </w:num>
  <w:num w:numId="11">
    <w:abstractNumId w:val="10"/>
  </w:num>
  <w:num w:numId="12">
    <w:abstractNumId w:val="0"/>
  </w:num>
  <w:num w:numId="13">
    <w:abstractNumId w:val="7"/>
  </w:num>
  <w:num w:numId="14">
    <w:abstractNumId w:val="14"/>
  </w:num>
  <w:num w:numId="15">
    <w:abstractNumId w:val="1"/>
  </w:num>
  <w:num w:numId="16">
    <w:abstractNumId w:val="12"/>
  </w:num>
  <w:num w:numId="17">
    <w:abstractNumId w:val="15"/>
  </w:num>
  <w:num w:numId="18">
    <w:abstractNumId w:val="18"/>
  </w:num>
  <w:num w:numId="19">
    <w:abstractNumId w:val="8"/>
  </w:num>
  <w:num w:numId="20">
    <w:abstractNumId w:val="13"/>
  </w:num>
  <w:num w:numId="21">
    <w:abstractNumId w:val="2"/>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80092"/>
    <w:rsid w:val="000113E1"/>
    <w:rsid w:val="0005778E"/>
    <w:rsid w:val="0007638B"/>
    <w:rsid w:val="000F261B"/>
    <w:rsid w:val="00144CDB"/>
    <w:rsid w:val="0016780F"/>
    <w:rsid w:val="001D4920"/>
    <w:rsid w:val="001F3DEB"/>
    <w:rsid w:val="001F58CC"/>
    <w:rsid w:val="00202B1C"/>
    <w:rsid w:val="00251D75"/>
    <w:rsid w:val="00257BCE"/>
    <w:rsid w:val="00262564"/>
    <w:rsid w:val="002954C8"/>
    <w:rsid w:val="002F281A"/>
    <w:rsid w:val="003258F2"/>
    <w:rsid w:val="00357CF2"/>
    <w:rsid w:val="003C6281"/>
    <w:rsid w:val="003D6815"/>
    <w:rsid w:val="00464325"/>
    <w:rsid w:val="00470C68"/>
    <w:rsid w:val="004C2581"/>
    <w:rsid w:val="004C25A7"/>
    <w:rsid w:val="004F2B2B"/>
    <w:rsid w:val="00511C17"/>
    <w:rsid w:val="0055106A"/>
    <w:rsid w:val="00567E2E"/>
    <w:rsid w:val="005A3F07"/>
    <w:rsid w:val="005C1977"/>
    <w:rsid w:val="005E7875"/>
    <w:rsid w:val="00617C3D"/>
    <w:rsid w:val="00626218"/>
    <w:rsid w:val="00675F6A"/>
    <w:rsid w:val="00701572"/>
    <w:rsid w:val="0071439A"/>
    <w:rsid w:val="007D42CC"/>
    <w:rsid w:val="007E224E"/>
    <w:rsid w:val="0083400A"/>
    <w:rsid w:val="00844879"/>
    <w:rsid w:val="008640FA"/>
    <w:rsid w:val="008665F6"/>
    <w:rsid w:val="008B175C"/>
    <w:rsid w:val="008D36CB"/>
    <w:rsid w:val="008E6F8B"/>
    <w:rsid w:val="00927C18"/>
    <w:rsid w:val="0093150A"/>
    <w:rsid w:val="00942AFF"/>
    <w:rsid w:val="00956608"/>
    <w:rsid w:val="0099017B"/>
    <w:rsid w:val="00994075"/>
    <w:rsid w:val="009A7DD7"/>
    <w:rsid w:val="009B4F6E"/>
    <w:rsid w:val="009B6F70"/>
    <w:rsid w:val="00A66029"/>
    <w:rsid w:val="00A709FB"/>
    <w:rsid w:val="00A90ECE"/>
    <w:rsid w:val="00AC7C51"/>
    <w:rsid w:val="00AD60D0"/>
    <w:rsid w:val="00B104BE"/>
    <w:rsid w:val="00B14F86"/>
    <w:rsid w:val="00B236C0"/>
    <w:rsid w:val="00B80092"/>
    <w:rsid w:val="00BF5BC4"/>
    <w:rsid w:val="00C03C26"/>
    <w:rsid w:val="00C24007"/>
    <w:rsid w:val="00C571E7"/>
    <w:rsid w:val="00C731B8"/>
    <w:rsid w:val="00C77CB6"/>
    <w:rsid w:val="00D14C03"/>
    <w:rsid w:val="00D61DB6"/>
    <w:rsid w:val="00D70EDF"/>
    <w:rsid w:val="00D75FD2"/>
    <w:rsid w:val="00DA2A44"/>
    <w:rsid w:val="00E473AD"/>
    <w:rsid w:val="00E97944"/>
    <w:rsid w:val="00ED6ADB"/>
    <w:rsid w:val="00EF2E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C2581"/>
  </w:style>
  <w:style w:type="paragraph" w:styleId="4">
    <w:name w:val="heading 4"/>
    <w:basedOn w:val="a0"/>
    <w:next w:val="a0"/>
    <w:link w:val="40"/>
    <w:uiPriority w:val="9"/>
    <w:semiHidden/>
    <w:unhideWhenUsed/>
    <w:qFormat/>
    <w:rsid w:val="00994075"/>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B80092"/>
    <w:pPr>
      <w:spacing w:after="0" w:line="240" w:lineRule="auto"/>
    </w:pPr>
    <w:rPr>
      <w:rFonts w:ascii="Calibri" w:eastAsia="Calibri" w:hAnsi="Calibri" w:cs="Times New Roman"/>
      <w:lang w:eastAsia="en-US"/>
    </w:rPr>
  </w:style>
  <w:style w:type="paragraph" w:styleId="a5">
    <w:name w:val="List Paragraph"/>
    <w:basedOn w:val="a0"/>
    <w:uiPriority w:val="34"/>
    <w:qFormat/>
    <w:rsid w:val="00D14C03"/>
    <w:pPr>
      <w:ind w:left="720"/>
      <w:contextualSpacing/>
    </w:pPr>
    <w:rPr>
      <w:rFonts w:eastAsiaTheme="minorHAnsi"/>
      <w:lang w:eastAsia="en-US"/>
    </w:rPr>
  </w:style>
  <w:style w:type="paragraph" w:customStyle="1" w:styleId="1">
    <w:name w:val="Абзац списка1"/>
    <w:basedOn w:val="a0"/>
    <w:rsid w:val="00D14C03"/>
    <w:pPr>
      <w:ind w:left="720"/>
      <w:contextualSpacing/>
    </w:pPr>
    <w:rPr>
      <w:rFonts w:ascii="Calibri" w:eastAsia="Times New Roman" w:hAnsi="Calibri" w:cs="Times New Roman"/>
      <w:lang w:eastAsia="en-US"/>
    </w:rPr>
  </w:style>
  <w:style w:type="paragraph" w:styleId="a6">
    <w:name w:val="Balloon Text"/>
    <w:basedOn w:val="a0"/>
    <w:link w:val="a7"/>
    <w:uiPriority w:val="99"/>
    <w:semiHidden/>
    <w:unhideWhenUsed/>
    <w:rsid w:val="00D14C0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D14C03"/>
    <w:rPr>
      <w:rFonts w:ascii="Tahoma" w:hAnsi="Tahoma" w:cs="Tahoma"/>
      <w:sz w:val="16"/>
      <w:szCs w:val="16"/>
    </w:rPr>
  </w:style>
  <w:style w:type="character" w:customStyle="1" w:styleId="40">
    <w:name w:val="Заголовок 4 Знак"/>
    <w:basedOn w:val="a1"/>
    <w:link w:val="4"/>
    <w:uiPriority w:val="9"/>
    <w:semiHidden/>
    <w:rsid w:val="00994075"/>
    <w:rPr>
      <w:rFonts w:asciiTheme="majorHAnsi" w:eastAsiaTheme="majorEastAsia" w:hAnsiTheme="majorHAnsi" w:cstheme="majorBidi"/>
      <w:b/>
      <w:bCs/>
      <w:i/>
      <w:iCs/>
      <w:color w:val="4F81BD" w:themeColor="accent1"/>
      <w:sz w:val="24"/>
      <w:szCs w:val="24"/>
    </w:rPr>
  </w:style>
  <w:style w:type="table" w:styleId="a8">
    <w:name w:val="Table Grid"/>
    <w:basedOn w:val="a2"/>
    <w:uiPriority w:val="59"/>
    <w:rsid w:val="00470C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footnote text"/>
    <w:basedOn w:val="a0"/>
    <w:link w:val="aa"/>
    <w:uiPriority w:val="99"/>
    <w:semiHidden/>
    <w:unhideWhenUsed/>
    <w:rsid w:val="00C77CB6"/>
    <w:pPr>
      <w:spacing w:after="0" w:line="240" w:lineRule="auto"/>
    </w:pPr>
    <w:rPr>
      <w:rFonts w:eastAsiaTheme="minorHAnsi"/>
      <w:sz w:val="20"/>
      <w:szCs w:val="20"/>
      <w:lang w:eastAsia="en-US"/>
    </w:rPr>
  </w:style>
  <w:style w:type="character" w:customStyle="1" w:styleId="aa">
    <w:name w:val="Текст сноски Знак"/>
    <w:basedOn w:val="a1"/>
    <w:link w:val="a9"/>
    <w:uiPriority w:val="99"/>
    <w:semiHidden/>
    <w:rsid w:val="00C77CB6"/>
    <w:rPr>
      <w:rFonts w:eastAsiaTheme="minorHAnsi"/>
      <w:sz w:val="20"/>
      <w:szCs w:val="20"/>
      <w:lang w:eastAsia="en-US"/>
    </w:rPr>
  </w:style>
  <w:style w:type="character" w:styleId="ab">
    <w:name w:val="footnote reference"/>
    <w:basedOn w:val="a1"/>
    <w:uiPriority w:val="99"/>
    <w:semiHidden/>
    <w:unhideWhenUsed/>
    <w:rsid w:val="00C77CB6"/>
    <w:rPr>
      <w:vertAlign w:val="superscript"/>
    </w:rPr>
  </w:style>
  <w:style w:type="paragraph" w:styleId="ac">
    <w:name w:val="Normal (Web)"/>
    <w:basedOn w:val="a0"/>
    <w:rsid w:val="00257BC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1"/>
    <w:qFormat/>
    <w:rsid w:val="00257BCE"/>
    <w:rPr>
      <w:b/>
      <w:bCs/>
    </w:rPr>
  </w:style>
  <w:style w:type="paragraph" w:customStyle="1" w:styleId="ConsPlusNonformat">
    <w:name w:val="ConsPlusNonformat"/>
    <w:uiPriority w:val="99"/>
    <w:rsid w:val="00257BC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e">
    <w:name w:val="a"/>
    <w:basedOn w:val="a0"/>
    <w:rsid w:val="00257BCE"/>
    <w:pPr>
      <w:spacing w:before="100" w:beforeAutospacing="1" w:after="100" w:afterAutospacing="1" w:line="240" w:lineRule="auto"/>
    </w:pPr>
    <w:rPr>
      <w:rFonts w:ascii="Times New Roman" w:eastAsia="Calibri" w:hAnsi="Times New Roman" w:cs="Times New Roman"/>
      <w:sz w:val="24"/>
      <w:szCs w:val="24"/>
    </w:rPr>
  </w:style>
  <w:style w:type="paragraph" w:styleId="a">
    <w:name w:val="Subtitle"/>
    <w:basedOn w:val="a0"/>
    <w:next w:val="a0"/>
    <w:link w:val="af"/>
    <w:qFormat/>
    <w:rsid w:val="00257BCE"/>
    <w:pPr>
      <w:numPr>
        <w:numId w:val="22"/>
      </w:numPr>
      <w:spacing w:after="0" w:line="240" w:lineRule="auto"/>
      <w:ind w:left="0" w:firstLine="709"/>
      <w:jc w:val="both"/>
      <w:outlineLvl w:val="1"/>
    </w:pPr>
    <w:rPr>
      <w:rFonts w:ascii="Times New Roman" w:eastAsia="Times New Roman" w:hAnsi="Times New Roman" w:cs="Times New Roman"/>
      <w:sz w:val="28"/>
      <w:szCs w:val="24"/>
    </w:rPr>
  </w:style>
  <w:style w:type="character" w:customStyle="1" w:styleId="af">
    <w:name w:val="Подзаголовок Знак"/>
    <w:basedOn w:val="a1"/>
    <w:link w:val="a"/>
    <w:rsid w:val="00257BCE"/>
    <w:rPr>
      <w:rFonts w:ascii="Times New Roman" w:eastAsia="Times New Roman" w:hAnsi="Times New Roman" w:cs="Times New Roman"/>
      <w:sz w:val="28"/>
      <w:szCs w:val="24"/>
    </w:rPr>
  </w:style>
  <w:style w:type="character" w:customStyle="1" w:styleId="s1">
    <w:name w:val="s1"/>
    <w:basedOn w:val="a1"/>
    <w:rsid w:val="00257BC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C6A17-EDE9-48E6-B407-6342A5878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722</Words>
  <Characters>4119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Восхождение</Company>
  <LinksUpToDate>false</LinksUpToDate>
  <CharactersWithSpaces>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пк</cp:lastModifiedBy>
  <cp:revision>4</cp:revision>
  <cp:lastPrinted>2020-11-17T08:51:00Z</cp:lastPrinted>
  <dcterms:created xsi:type="dcterms:W3CDTF">2021-05-19T13:07:00Z</dcterms:created>
  <dcterms:modified xsi:type="dcterms:W3CDTF">2021-05-19T14:11:00Z</dcterms:modified>
</cp:coreProperties>
</file>