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951"/>
        <w:gridCol w:w="7619"/>
      </w:tblGrid>
      <w:tr w:rsidR="009B53FD" w:rsidTr="007766CF">
        <w:tc>
          <w:tcPr>
            <w:tcW w:w="9571" w:type="dxa"/>
            <w:gridSpan w:val="2"/>
          </w:tcPr>
          <w:p w:rsidR="009B53FD" w:rsidRDefault="009B53FD" w:rsidP="007766CF">
            <w:pPr>
              <w:tabs>
                <w:tab w:val="left" w:pos="342"/>
              </w:tabs>
              <w:ind w:left="6"/>
              <w:jc w:val="both"/>
              <w:rPr>
                <w:b/>
                <w:sz w:val="24"/>
                <w:szCs w:val="24"/>
              </w:rPr>
            </w:pPr>
            <w:r w:rsidRPr="0011180D"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9B53FD" w:rsidRPr="009B53FD" w:rsidRDefault="009B53FD" w:rsidP="009B53FD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9B53FD">
              <w:rPr>
                <w:sz w:val="24"/>
                <w:szCs w:val="24"/>
              </w:rPr>
              <w:t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</w:t>
            </w:r>
            <w:proofErr w:type="gramStart"/>
            <w:r w:rsidRPr="009B53FD">
              <w:rPr>
                <w:sz w:val="24"/>
                <w:szCs w:val="24"/>
              </w:rPr>
              <w:t>.Я</w:t>
            </w:r>
            <w:proofErr w:type="gramEnd"/>
            <w:r w:rsidRPr="009B53FD">
              <w:rPr>
                <w:sz w:val="24"/>
                <w:szCs w:val="24"/>
              </w:rPr>
              <w:t>рославля»</w:t>
            </w:r>
          </w:p>
          <w:p w:rsidR="009B53FD" w:rsidRPr="000269CA" w:rsidRDefault="009B53FD" w:rsidP="007766CF">
            <w:pPr>
              <w:tabs>
                <w:tab w:val="left" w:pos="342"/>
              </w:tabs>
              <w:ind w:left="423"/>
              <w:jc w:val="both"/>
              <w:rPr>
                <w:b/>
                <w:sz w:val="24"/>
                <w:szCs w:val="24"/>
              </w:rPr>
            </w:pPr>
          </w:p>
        </w:tc>
      </w:tr>
      <w:tr w:rsidR="009B53FD" w:rsidTr="007766CF">
        <w:tc>
          <w:tcPr>
            <w:tcW w:w="1951" w:type="dxa"/>
          </w:tcPr>
          <w:p w:rsidR="009B53FD" w:rsidRPr="0092405E" w:rsidRDefault="009B53FD" w:rsidP="007766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Стадия реализации</w:t>
            </w:r>
          </w:p>
        </w:tc>
        <w:tc>
          <w:tcPr>
            <w:tcW w:w="7620" w:type="dxa"/>
          </w:tcPr>
          <w:p w:rsidR="00C81C59" w:rsidRPr="00630C35" w:rsidRDefault="00B1316F" w:rsidP="00B1316F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Подготовительный этап</w:t>
            </w:r>
          </w:p>
        </w:tc>
      </w:tr>
      <w:tr w:rsidR="009B53FD" w:rsidTr="007766CF">
        <w:tc>
          <w:tcPr>
            <w:tcW w:w="1951" w:type="dxa"/>
          </w:tcPr>
          <w:p w:rsidR="009B53FD" w:rsidRPr="00093D7B" w:rsidRDefault="009B53FD" w:rsidP="007766C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 стратегическая цель</w:t>
            </w:r>
          </w:p>
          <w:p w:rsidR="009B53FD" w:rsidRDefault="009B53FD" w:rsidP="007766CF"/>
        </w:tc>
        <w:tc>
          <w:tcPr>
            <w:tcW w:w="7620" w:type="dxa"/>
          </w:tcPr>
          <w:p w:rsidR="009B53FD" w:rsidRPr="00ED6652" w:rsidRDefault="009B53FD" w:rsidP="007766CF">
            <w:pPr>
              <w:jc w:val="both"/>
            </w:pPr>
            <w:r w:rsidRPr="00ED6652">
              <w:rPr>
                <w:sz w:val="24"/>
                <w:szCs w:val="24"/>
              </w:rPr>
              <w:t>Построение эффективной модели сетевого взаимодействия, обеспечивающего развитие профессиональной компетентности руководящих 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  <w:r w:rsidRPr="00D07291">
              <w:rPr>
                <w:sz w:val="24"/>
                <w:szCs w:val="24"/>
              </w:rPr>
              <w:t>УДОД МСО г</w:t>
            </w:r>
            <w:proofErr w:type="gramStart"/>
            <w:r w:rsidRPr="00D07291">
              <w:rPr>
                <w:sz w:val="24"/>
                <w:szCs w:val="24"/>
              </w:rPr>
              <w:t>.Я</w:t>
            </w:r>
            <w:proofErr w:type="gramEnd"/>
            <w:r w:rsidRPr="00D07291">
              <w:rPr>
                <w:sz w:val="24"/>
                <w:szCs w:val="24"/>
              </w:rPr>
              <w:t>рославля</w:t>
            </w:r>
            <w:r w:rsidRPr="00ED6652">
              <w:rPr>
                <w:sz w:val="24"/>
                <w:szCs w:val="24"/>
              </w:rPr>
              <w:t>.</w:t>
            </w:r>
          </w:p>
        </w:tc>
      </w:tr>
      <w:tr w:rsidR="009B53FD" w:rsidTr="007766CF">
        <w:tc>
          <w:tcPr>
            <w:tcW w:w="1951" w:type="dxa"/>
          </w:tcPr>
          <w:p w:rsidR="009B53FD" w:rsidRDefault="009B53FD" w:rsidP="007766C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620" w:type="dxa"/>
          </w:tcPr>
          <w:p w:rsidR="009B53FD" w:rsidRDefault="00B1316F" w:rsidP="00DE3515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DE3515" w:rsidRPr="00DE351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руководящих и педагогических работников УДОД МСО г.</w:t>
            </w:r>
            <w:r w:rsidR="00B0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515" w:rsidRPr="00DE3515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515" w:rsidRPr="00DE3515" w:rsidRDefault="00B079CA" w:rsidP="00DE3515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E3515" w:rsidRPr="00D4188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участников не только муниципальной образовательной системы, но и городского с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 xml:space="preserve">ообщества, имеющих необходимый </w:t>
            </w:r>
            <w:r w:rsidR="00DE3515" w:rsidRPr="00D41885">
              <w:rPr>
                <w:rFonts w:ascii="Times New Roman" w:hAnsi="Times New Roman" w:cs="Times New Roman"/>
                <w:sz w:val="24"/>
                <w:szCs w:val="24"/>
              </w:rPr>
              <w:t>потенциал и позитивный опыт для эффективного решения проблем образовательной практики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3FD" w:rsidTr="007766CF">
        <w:tc>
          <w:tcPr>
            <w:tcW w:w="1951" w:type="dxa"/>
          </w:tcPr>
          <w:p w:rsidR="009B53FD" w:rsidRPr="00093D7B" w:rsidRDefault="009B53FD" w:rsidP="007766CF">
            <w:pPr>
              <w:jc w:val="both"/>
              <w:rPr>
                <w:sz w:val="24"/>
                <w:szCs w:val="24"/>
              </w:rPr>
            </w:pPr>
            <w:r w:rsidRPr="00093D7B">
              <w:rPr>
                <w:b/>
                <w:bCs/>
                <w:sz w:val="24"/>
                <w:szCs w:val="24"/>
              </w:rPr>
              <w:t>Задачи</w:t>
            </w:r>
          </w:p>
          <w:p w:rsidR="009B53FD" w:rsidRDefault="009B53FD" w:rsidP="007766CF"/>
        </w:tc>
        <w:tc>
          <w:tcPr>
            <w:tcW w:w="7620" w:type="dxa"/>
          </w:tcPr>
          <w:p w:rsidR="009B53FD" w:rsidRPr="00ED6652" w:rsidRDefault="009B53FD" w:rsidP="009B53FD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характерные проблемы в области повышения профессиональной компетентности </w:t>
            </w:r>
            <w:proofErr w:type="gramStart"/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руководящих</w:t>
            </w:r>
            <w:proofErr w:type="gramEnd"/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 МСО г.</w:t>
            </w:r>
            <w:r w:rsidR="00B0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Ярославля</w:t>
            </w: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53FD" w:rsidRPr="00ED6652" w:rsidRDefault="009B53FD" w:rsidP="009B53FD">
            <w:pPr>
              <w:numPr>
                <w:ilvl w:val="0"/>
                <w:numId w:val="16"/>
              </w:numPr>
              <w:tabs>
                <w:tab w:val="left" w:pos="431"/>
              </w:tabs>
              <w:ind w:left="6" w:firstLine="142"/>
              <w:jc w:val="both"/>
              <w:rPr>
                <w:sz w:val="24"/>
                <w:szCs w:val="24"/>
              </w:rPr>
            </w:pPr>
            <w:r w:rsidRPr="00ED6652">
              <w:rPr>
                <w:sz w:val="24"/>
                <w:szCs w:val="24"/>
              </w:rPr>
              <w:t>Определить основные направления деятельности, включая управление работой в сети.</w:t>
            </w:r>
          </w:p>
          <w:p w:rsidR="009B53FD" w:rsidRPr="00ED6652" w:rsidRDefault="009B53FD" w:rsidP="009B53FD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реализовать план мероприятий по предоставлению образовательных услуг в рамках сетевого взаимодействия. </w:t>
            </w:r>
          </w:p>
          <w:p w:rsidR="009B53FD" w:rsidRPr="00ED6652" w:rsidRDefault="009B53FD" w:rsidP="009B53FD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субъектов внутри сетей по актуальным вопросам педагогической и управленческой деятельности (апробировать механизмы, методы и формы сетевого взаимодействия между субъектами муниципальной системы образования).</w:t>
            </w:r>
          </w:p>
          <w:p w:rsidR="009B53FD" w:rsidRPr="00ED6652" w:rsidRDefault="009B53FD" w:rsidP="009B53FD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спектр образовательных услуг посредством привлечения образовательных, информационных, методических, инновационных, кадровых, консультационных ресурсов всех уровней. </w:t>
            </w:r>
          </w:p>
          <w:p w:rsidR="009B53FD" w:rsidRPr="00ED6652" w:rsidRDefault="009B53FD" w:rsidP="009B53FD">
            <w:pPr>
              <w:numPr>
                <w:ilvl w:val="0"/>
                <w:numId w:val="16"/>
              </w:numPr>
              <w:tabs>
                <w:tab w:val="left" w:pos="431"/>
              </w:tabs>
              <w:ind w:left="6" w:firstLine="142"/>
              <w:jc w:val="both"/>
            </w:pPr>
            <w:r w:rsidRPr="00ED6652">
              <w:rPr>
                <w:sz w:val="24"/>
                <w:szCs w:val="24"/>
              </w:rPr>
              <w:t xml:space="preserve">Удовлетворить образовательные потребности руководящих и педагогических работников </w:t>
            </w:r>
            <w:r w:rsidRPr="00D07291">
              <w:rPr>
                <w:sz w:val="24"/>
                <w:szCs w:val="24"/>
              </w:rPr>
              <w:t>УДОД МСО г</w:t>
            </w:r>
            <w:proofErr w:type="gramStart"/>
            <w:r w:rsidRPr="00D07291">
              <w:rPr>
                <w:sz w:val="24"/>
                <w:szCs w:val="24"/>
              </w:rPr>
              <w:t>.Я</w:t>
            </w:r>
            <w:proofErr w:type="gramEnd"/>
            <w:r w:rsidRPr="00D07291">
              <w:rPr>
                <w:sz w:val="24"/>
                <w:szCs w:val="24"/>
              </w:rPr>
              <w:t>рославля</w:t>
            </w:r>
            <w:r w:rsidRPr="00ED6652">
              <w:rPr>
                <w:sz w:val="24"/>
                <w:szCs w:val="24"/>
              </w:rPr>
              <w:t>.</w:t>
            </w:r>
          </w:p>
          <w:p w:rsidR="009B53FD" w:rsidRPr="00ED6652" w:rsidRDefault="009B53FD" w:rsidP="009B53FD">
            <w:pPr>
              <w:numPr>
                <w:ilvl w:val="0"/>
                <w:numId w:val="16"/>
              </w:numPr>
              <w:tabs>
                <w:tab w:val="left" w:pos="431"/>
              </w:tabs>
              <w:ind w:left="6" w:firstLine="142"/>
              <w:jc w:val="both"/>
            </w:pPr>
            <w:r w:rsidRPr="00ED6652">
              <w:rPr>
                <w:sz w:val="24"/>
                <w:szCs w:val="24"/>
              </w:rPr>
              <w:t xml:space="preserve">Разработать мониторинг эффективности реализации модели. </w:t>
            </w:r>
          </w:p>
          <w:p w:rsidR="009B53FD" w:rsidRPr="00ED6652" w:rsidRDefault="009B53FD" w:rsidP="009B53FD">
            <w:pPr>
              <w:numPr>
                <w:ilvl w:val="0"/>
                <w:numId w:val="16"/>
              </w:numPr>
              <w:tabs>
                <w:tab w:val="left" w:pos="431"/>
              </w:tabs>
              <w:ind w:left="148" w:firstLine="0"/>
              <w:jc w:val="both"/>
            </w:pPr>
            <w:r w:rsidRPr="00ED6652">
              <w:rPr>
                <w:sz w:val="24"/>
                <w:szCs w:val="24"/>
              </w:rPr>
              <w:t xml:space="preserve">Сформировать информационно-методический банк опыта организации системы повышения профессиональной компетентности руководящих и педагогических работников </w:t>
            </w:r>
            <w:r w:rsidRPr="00D07291">
              <w:rPr>
                <w:sz w:val="24"/>
                <w:szCs w:val="24"/>
              </w:rPr>
              <w:t>УДОД МСО г</w:t>
            </w:r>
            <w:proofErr w:type="gramStart"/>
            <w:r w:rsidRPr="00D07291">
              <w:rPr>
                <w:sz w:val="24"/>
                <w:szCs w:val="24"/>
              </w:rPr>
              <w:t>.Я</w:t>
            </w:r>
            <w:proofErr w:type="gramEnd"/>
            <w:r w:rsidRPr="00D07291">
              <w:rPr>
                <w:sz w:val="24"/>
                <w:szCs w:val="24"/>
              </w:rPr>
              <w:t>рославля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B53FD" w:rsidTr="007766CF">
        <w:tc>
          <w:tcPr>
            <w:tcW w:w="1951" w:type="dxa"/>
          </w:tcPr>
          <w:p w:rsidR="009B53FD" w:rsidRDefault="009B53FD" w:rsidP="007766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7620" w:type="dxa"/>
          </w:tcPr>
          <w:p w:rsidR="009B53FD" w:rsidRDefault="009B53FD" w:rsidP="007766CF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Департамент образования мэрии г</w:t>
            </w:r>
            <w:proofErr w:type="gramStart"/>
            <w:r>
              <w:rPr>
                <w:szCs w:val="24"/>
              </w:rPr>
              <w:t>.Я</w:t>
            </w:r>
            <w:proofErr w:type="gramEnd"/>
            <w:r>
              <w:rPr>
                <w:szCs w:val="24"/>
              </w:rPr>
              <w:t xml:space="preserve">рославля, МОУ ГЦРО, </w:t>
            </w:r>
            <w:r w:rsidRPr="00315474">
              <w:rPr>
                <w:szCs w:val="24"/>
              </w:rPr>
              <w:t>руководящи</w:t>
            </w:r>
            <w:r>
              <w:rPr>
                <w:szCs w:val="24"/>
              </w:rPr>
              <w:t>е</w:t>
            </w:r>
            <w:r w:rsidRPr="00315474">
              <w:rPr>
                <w:szCs w:val="24"/>
              </w:rPr>
              <w:t xml:space="preserve"> и педагогически</w:t>
            </w:r>
            <w:r>
              <w:rPr>
                <w:szCs w:val="24"/>
              </w:rPr>
              <w:t>е работники</w:t>
            </w:r>
            <w:r w:rsidRPr="003154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учреждений </w:t>
            </w:r>
            <w:r w:rsidRPr="00315474">
              <w:rPr>
                <w:szCs w:val="24"/>
              </w:rPr>
              <w:t>дополнительного образования детей муниципальной системы</w:t>
            </w:r>
            <w:r>
              <w:rPr>
                <w:szCs w:val="24"/>
              </w:rPr>
              <w:t xml:space="preserve"> образования г.Ярославля (далее УДОД МСО г.Ярославля)</w:t>
            </w:r>
          </w:p>
        </w:tc>
      </w:tr>
      <w:tr w:rsidR="009B53FD" w:rsidTr="007766CF">
        <w:tc>
          <w:tcPr>
            <w:tcW w:w="1951" w:type="dxa"/>
          </w:tcPr>
          <w:p w:rsidR="009B53FD" w:rsidRDefault="00034423" w:rsidP="00034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реализации </w:t>
            </w:r>
            <w:r w:rsidRPr="00034423">
              <w:rPr>
                <w:b/>
                <w:sz w:val="24"/>
                <w:szCs w:val="24"/>
              </w:rPr>
              <w:t>проекта и его основные этапы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4423" w:rsidRDefault="00034423" w:rsidP="00034423"/>
        </w:tc>
        <w:tc>
          <w:tcPr>
            <w:tcW w:w="7620" w:type="dxa"/>
          </w:tcPr>
          <w:p w:rsidR="00034423" w:rsidRPr="00081767" w:rsidRDefault="00034423" w:rsidP="00034423">
            <w:pPr>
              <w:jc w:val="both"/>
              <w:rPr>
                <w:sz w:val="24"/>
                <w:szCs w:val="24"/>
              </w:rPr>
            </w:pPr>
            <w:r w:rsidRPr="00081767">
              <w:rPr>
                <w:sz w:val="24"/>
                <w:szCs w:val="24"/>
              </w:rPr>
              <w:t>Проект рассчитан на  3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034423" w:rsidRDefault="00034423" w:rsidP="00034423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190AF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 этап</w:t>
            </w:r>
            <w:r w:rsidRPr="00190AFC">
              <w:rPr>
                <w:b/>
                <w:bCs/>
                <w:i/>
                <w:iCs/>
                <w:sz w:val="24"/>
                <w:szCs w:val="24"/>
              </w:rPr>
              <w:t xml:space="preserve">  –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90AF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подготовительный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34423" w:rsidRPr="00190AFC" w:rsidRDefault="00034423" w:rsidP="0003442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Срок реализации – сентябрь-декабрь 2014 г.</w:t>
            </w:r>
            <w:r w:rsidRPr="00190AF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:</w:t>
            </w:r>
            <w:r w:rsidRPr="00190AFC">
              <w:rPr>
                <w:rFonts w:eastAsia="Calibri"/>
                <w:bCs/>
                <w:sz w:val="24"/>
                <w:szCs w:val="24"/>
              </w:rPr>
              <w:t> </w:t>
            </w:r>
          </w:p>
          <w:p w:rsidR="00034423" w:rsidRPr="002C7219" w:rsidRDefault="00034423" w:rsidP="00034423">
            <w:pPr>
              <w:pStyle w:val="a5"/>
              <w:numPr>
                <w:ilvl w:val="0"/>
                <w:numId w:val="20"/>
              </w:numPr>
              <w:tabs>
                <w:tab w:val="left" w:pos="267"/>
              </w:tabs>
              <w:spacing w:after="100" w:afterAutospacing="1" w:line="240" w:lineRule="auto"/>
              <w:ind w:lef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Создание координационного совета </w:t>
            </w:r>
          </w:p>
          <w:p w:rsidR="00034423" w:rsidRPr="00C91A93" w:rsidRDefault="00034423" w:rsidP="00034423">
            <w:pPr>
              <w:pStyle w:val="a5"/>
              <w:numPr>
                <w:ilvl w:val="0"/>
                <w:numId w:val="20"/>
              </w:numPr>
              <w:tabs>
                <w:tab w:val="left" w:pos="267"/>
              </w:tabs>
              <w:spacing w:after="100" w:afterAutospacing="1" w:line="240" w:lineRule="auto"/>
              <w:ind w:lef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и организация  работы</w:t>
            </w:r>
            <w:r w:rsidRPr="002C7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координационного совета: </w:t>
            </w:r>
          </w:p>
          <w:p w:rsidR="00034423" w:rsidRPr="00C91A93" w:rsidRDefault="00034423" w:rsidP="00034423">
            <w:pPr>
              <w:pStyle w:val="a5"/>
              <w:numPr>
                <w:ilvl w:val="0"/>
                <w:numId w:val="24"/>
              </w:numPr>
              <w:tabs>
                <w:tab w:val="left" w:pos="26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A93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цели, задач, </w:t>
            </w:r>
            <w:r w:rsidRPr="00C9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основных направлений работы,</w:t>
            </w:r>
            <w:r w:rsidRPr="00C91A93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ожидаемых результатов реализации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423" w:rsidRPr="00661DF3" w:rsidRDefault="00034423" w:rsidP="00034423">
            <w:pPr>
              <w:pStyle w:val="a5"/>
              <w:numPr>
                <w:ilvl w:val="0"/>
                <w:numId w:val="24"/>
              </w:numPr>
              <w:tabs>
                <w:tab w:val="left" w:pos="267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нормативно-правовой базы, регламентирующей реализацию модели)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34423" w:rsidRPr="00C91A93" w:rsidRDefault="00034423" w:rsidP="00034423">
            <w:pPr>
              <w:pStyle w:val="a5"/>
              <w:numPr>
                <w:ilvl w:val="0"/>
                <w:numId w:val="24"/>
              </w:numPr>
              <w:tabs>
                <w:tab w:val="left" w:pos="267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беспрепятственного доступа к ресурсам для всех участников взаимодействия.</w:t>
            </w:r>
          </w:p>
          <w:p w:rsidR="00034423" w:rsidRPr="005D29C3" w:rsidRDefault="00B1316F" w:rsidP="00034423">
            <w:pPr>
              <w:pStyle w:val="a5"/>
              <w:numPr>
                <w:ilvl w:val="0"/>
                <w:numId w:val="20"/>
              </w:numPr>
              <w:tabs>
                <w:tab w:val="left" w:pos="284"/>
              </w:tabs>
              <w:spacing w:after="100" w:afterAutospacing="1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Общественная п</w:t>
            </w:r>
            <w:r w:rsidR="00034423" w:rsidRPr="005D29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резентация проекта участникам сетевого взаимодействия</w:t>
            </w:r>
          </w:p>
          <w:p w:rsidR="00034423" w:rsidRDefault="00034423" w:rsidP="00034423">
            <w:pPr>
              <w:pStyle w:val="a5"/>
              <w:numPr>
                <w:ilvl w:val="0"/>
                <w:numId w:val="20"/>
              </w:numPr>
              <w:tabs>
                <w:tab w:val="left" w:pos="284"/>
              </w:tabs>
              <w:spacing w:after="100" w:afterAutospacing="1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разработческо-аналитической</w:t>
            </w:r>
            <w:proofErr w:type="spellEnd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группы</w:t>
            </w:r>
          </w:p>
          <w:p w:rsidR="00034423" w:rsidRDefault="00034423" w:rsidP="00034423">
            <w:pPr>
              <w:pStyle w:val="a5"/>
              <w:numPr>
                <w:ilvl w:val="0"/>
                <w:numId w:val="20"/>
              </w:numPr>
              <w:tabs>
                <w:tab w:val="left" w:pos="284"/>
              </w:tabs>
              <w:spacing w:after="100" w:afterAutospacing="1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и организация  работы</w:t>
            </w:r>
            <w:r w:rsidRPr="00CD1C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разработческо-аналитической</w:t>
            </w:r>
            <w:proofErr w:type="spellEnd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034423" w:rsidRPr="00C91A93" w:rsidRDefault="00034423" w:rsidP="00034423">
            <w:pPr>
              <w:pStyle w:val="a5"/>
              <w:numPr>
                <w:ilvl w:val="0"/>
                <w:numId w:val="23"/>
              </w:num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диагностического инструментария и проведение диагностических исследований для выявления запроса и готовности к работе в рамках сетевого взаимодействия руководящих и педагогических работников; </w:t>
            </w:r>
          </w:p>
          <w:p w:rsidR="00034423" w:rsidRPr="00C91A93" w:rsidRDefault="00034423" w:rsidP="00034423">
            <w:pPr>
              <w:pStyle w:val="a5"/>
              <w:numPr>
                <w:ilvl w:val="0"/>
                <w:numId w:val="23"/>
              </w:num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мониторинга результатов реализации модели.</w:t>
            </w:r>
          </w:p>
          <w:p w:rsidR="00034423" w:rsidRDefault="00034423" w:rsidP="0003442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16E9">
              <w:rPr>
                <w:rFonts w:eastAsia="Calibri"/>
                <w:bCs/>
                <w:sz w:val="24"/>
                <w:szCs w:val="24"/>
              </w:rPr>
              <w:t>  </w:t>
            </w:r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II этап – основной (реализация инновационной модели):</w:t>
            </w:r>
            <w:r w:rsidRPr="007116D1">
              <w:rPr>
                <w:rFonts w:eastAsia="Calibri"/>
                <w:bCs/>
                <w:sz w:val="24"/>
                <w:szCs w:val="24"/>
              </w:rPr>
              <w:t>   </w:t>
            </w:r>
          </w:p>
          <w:p w:rsidR="00034423" w:rsidRPr="00190AFC" w:rsidRDefault="00034423" w:rsidP="0003442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Срок реализации – январь 2015 г. – март 2017 г.</w:t>
            </w:r>
            <w:r w:rsidRPr="00190AF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:</w:t>
            </w:r>
            <w:r w:rsidRPr="00190AFC">
              <w:rPr>
                <w:rFonts w:eastAsia="Calibri"/>
                <w:bCs/>
                <w:sz w:val="24"/>
                <w:szCs w:val="24"/>
              </w:rPr>
              <w:t> </w:t>
            </w:r>
          </w:p>
          <w:p w:rsidR="00034423" w:rsidRPr="001B669E" w:rsidRDefault="00034423" w:rsidP="0003442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творческих групп по видам решаемых проблем, выбор куратора</w:t>
            </w:r>
          </w:p>
          <w:p w:rsidR="00034423" w:rsidRPr="001B669E" w:rsidRDefault="00034423" w:rsidP="005D4B42">
            <w:pPr>
              <w:pStyle w:val="a5"/>
              <w:numPr>
                <w:ilvl w:val="0"/>
                <w:numId w:val="21"/>
              </w:numPr>
              <w:tabs>
                <w:tab w:val="left" w:pos="141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творческих группах:</w:t>
            </w:r>
          </w:p>
          <w:p w:rsidR="00034423" w:rsidRPr="002C7219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оставление и корректировка календарного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423" w:rsidRPr="002C7219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423" w:rsidRPr="002C7219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бор методических и других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423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роведение анкетирования в рамках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23" w:rsidRPr="00661DF3" w:rsidRDefault="00034423" w:rsidP="005D4B42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беспечение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координационным советом 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беспрепятственного доступа к ресурсам для всех участников взаимодействия.</w:t>
            </w:r>
          </w:p>
          <w:p w:rsidR="005D4B42" w:rsidRDefault="005D4B42" w:rsidP="00034423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  <w:p w:rsidR="00034423" w:rsidRDefault="00034423" w:rsidP="00034423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</w:t>
            </w:r>
            <w:proofErr w:type="spellStart"/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этап – аналитико-прогностический:</w:t>
            </w:r>
          </w:p>
          <w:p w:rsidR="00034423" w:rsidRPr="007116D1" w:rsidRDefault="00034423" w:rsidP="0003442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Срок реализации – апрель-май 2017 г.</w:t>
            </w:r>
            <w:r w:rsidRPr="00190AF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:</w:t>
            </w:r>
            <w:r w:rsidRPr="00190AFC">
              <w:rPr>
                <w:rFonts w:eastAsia="Calibri"/>
                <w:bCs/>
                <w:sz w:val="24"/>
                <w:szCs w:val="24"/>
              </w:rPr>
              <w:t> </w:t>
            </w:r>
          </w:p>
          <w:p w:rsidR="00034423" w:rsidRDefault="00034423" w:rsidP="00034423">
            <w:pPr>
              <w:pStyle w:val="a5"/>
              <w:numPr>
                <w:ilvl w:val="0"/>
                <w:numId w:val="25"/>
              </w:numPr>
              <w:tabs>
                <w:tab w:val="left" w:pos="284"/>
                <w:tab w:val="left" w:pos="431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роведение </w:t>
            </w:r>
            <w:proofErr w:type="spellStart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разработческо-аналитической</w:t>
            </w:r>
            <w:proofErr w:type="spellEnd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анализа результатов реализации модели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34423" w:rsidRPr="00661DF3" w:rsidRDefault="00034423" w:rsidP="00034423">
            <w:pPr>
              <w:pStyle w:val="a5"/>
              <w:numPr>
                <w:ilvl w:val="0"/>
                <w:numId w:val="25"/>
              </w:numPr>
              <w:tabs>
                <w:tab w:val="left" w:pos="284"/>
                <w:tab w:val="left" w:pos="431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беспечение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координационным советом 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беспрепятственного доступа к ресурсам для всех участников взаимодействия.</w:t>
            </w:r>
          </w:p>
          <w:p w:rsidR="009B53FD" w:rsidRPr="00034423" w:rsidRDefault="00034423" w:rsidP="00034423">
            <w:pPr>
              <w:pStyle w:val="a5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и подведение итого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реализации модели,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перспектив дальнейшей работы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координационным советом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C67263" w:rsidRDefault="00C67263">
      <w:pPr>
        <w:spacing w:after="200" w:line="276" w:lineRule="auto"/>
        <w:rPr>
          <w:sz w:val="24"/>
          <w:szCs w:val="24"/>
          <w:lang w:eastAsia="ar-SA"/>
        </w:rPr>
      </w:pPr>
    </w:p>
    <w:sectPr w:rsidR="00C67263" w:rsidSect="0082066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971"/>
    <w:multiLevelType w:val="hybridMultilevel"/>
    <w:tmpl w:val="AE14BD7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4B42BC6"/>
    <w:multiLevelType w:val="hybridMultilevel"/>
    <w:tmpl w:val="93161812"/>
    <w:lvl w:ilvl="0" w:tplc="975C15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44AA8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63BD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4EC7"/>
    <w:multiLevelType w:val="hybridMultilevel"/>
    <w:tmpl w:val="D8C46414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804EE"/>
    <w:multiLevelType w:val="hybridMultilevel"/>
    <w:tmpl w:val="7764B2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323481A"/>
    <w:multiLevelType w:val="hybridMultilevel"/>
    <w:tmpl w:val="94FC33B8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485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56B9A"/>
    <w:multiLevelType w:val="hybridMultilevel"/>
    <w:tmpl w:val="A93043AC"/>
    <w:lvl w:ilvl="0" w:tplc="6D6E6D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1CD4"/>
    <w:multiLevelType w:val="hybridMultilevel"/>
    <w:tmpl w:val="312E01F2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9">
    <w:nsid w:val="1BFC5A81"/>
    <w:multiLevelType w:val="hybridMultilevel"/>
    <w:tmpl w:val="BFC2212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6F06B8"/>
    <w:multiLevelType w:val="hybridMultilevel"/>
    <w:tmpl w:val="BBE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C2B1F"/>
    <w:multiLevelType w:val="hybridMultilevel"/>
    <w:tmpl w:val="0F08F8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911B58"/>
    <w:multiLevelType w:val="hybridMultilevel"/>
    <w:tmpl w:val="71A2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C6B66"/>
    <w:multiLevelType w:val="hybridMultilevel"/>
    <w:tmpl w:val="F4B68F0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2E105D1F"/>
    <w:multiLevelType w:val="hybridMultilevel"/>
    <w:tmpl w:val="5658F5DE"/>
    <w:lvl w:ilvl="0" w:tplc="0442A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67BA7"/>
    <w:multiLevelType w:val="hybridMultilevel"/>
    <w:tmpl w:val="167A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E022D"/>
    <w:multiLevelType w:val="hybridMultilevel"/>
    <w:tmpl w:val="59801C2C"/>
    <w:lvl w:ilvl="0" w:tplc="2B7CA0F8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3D2440C6"/>
    <w:multiLevelType w:val="hybridMultilevel"/>
    <w:tmpl w:val="7DC21CD8"/>
    <w:lvl w:ilvl="0" w:tplc="5D0AE5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>
    <w:nsid w:val="3D3D0F08"/>
    <w:multiLevelType w:val="hybridMultilevel"/>
    <w:tmpl w:val="0E949F20"/>
    <w:lvl w:ilvl="0" w:tplc="975C1546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DF1F94"/>
    <w:multiLevelType w:val="hybridMultilevel"/>
    <w:tmpl w:val="844E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359E0"/>
    <w:multiLevelType w:val="hybridMultilevel"/>
    <w:tmpl w:val="691E0260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D135A"/>
    <w:multiLevelType w:val="hybridMultilevel"/>
    <w:tmpl w:val="D5F804B2"/>
    <w:lvl w:ilvl="0" w:tplc="C7A2282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46C830FA"/>
    <w:multiLevelType w:val="hybridMultilevel"/>
    <w:tmpl w:val="5E520A12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>
    <w:nsid w:val="47670593"/>
    <w:multiLevelType w:val="hybridMultilevel"/>
    <w:tmpl w:val="1480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42722"/>
    <w:multiLevelType w:val="hybridMultilevel"/>
    <w:tmpl w:val="18F615F4"/>
    <w:lvl w:ilvl="0" w:tplc="5D0AE5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>
    <w:nsid w:val="486B726B"/>
    <w:multiLevelType w:val="hybridMultilevel"/>
    <w:tmpl w:val="D5F804B2"/>
    <w:lvl w:ilvl="0" w:tplc="C7A2282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4A8D3B25"/>
    <w:multiLevelType w:val="hybridMultilevel"/>
    <w:tmpl w:val="842AC402"/>
    <w:lvl w:ilvl="0" w:tplc="0442A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546F5"/>
    <w:multiLevelType w:val="hybridMultilevel"/>
    <w:tmpl w:val="D5F804B2"/>
    <w:lvl w:ilvl="0" w:tplc="C7A2282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18945E6"/>
    <w:multiLevelType w:val="hybridMultilevel"/>
    <w:tmpl w:val="84BA33DA"/>
    <w:lvl w:ilvl="0" w:tplc="2B7CA0F8">
      <w:start w:val="1"/>
      <w:numFmt w:val="decimal"/>
      <w:lvlText w:val="%1."/>
      <w:lvlJc w:val="left"/>
      <w:pPr>
        <w:ind w:left="7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56D90CF0"/>
    <w:multiLevelType w:val="hybridMultilevel"/>
    <w:tmpl w:val="64184398"/>
    <w:lvl w:ilvl="0" w:tplc="AF56F0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C75719"/>
    <w:multiLevelType w:val="hybridMultilevel"/>
    <w:tmpl w:val="F0E88780"/>
    <w:lvl w:ilvl="0" w:tplc="AB66F4D2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EE548DB"/>
    <w:multiLevelType w:val="hybridMultilevel"/>
    <w:tmpl w:val="689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7027C"/>
    <w:multiLevelType w:val="hybridMultilevel"/>
    <w:tmpl w:val="1584E800"/>
    <w:lvl w:ilvl="0" w:tplc="B9DCABB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54456"/>
    <w:multiLevelType w:val="hybridMultilevel"/>
    <w:tmpl w:val="C73E31CA"/>
    <w:lvl w:ilvl="0" w:tplc="5D0AE5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>
    <w:nsid w:val="72340027"/>
    <w:multiLevelType w:val="hybridMultilevel"/>
    <w:tmpl w:val="EFC03BBE"/>
    <w:lvl w:ilvl="0" w:tplc="5D0AE5B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5">
    <w:nsid w:val="726841D4"/>
    <w:multiLevelType w:val="hybridMultilevel"/>
    <w:tmpl w:val="2A54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1820AF"/>
    <w:multiLevelType w:val="hybridMultilevel"/>
    <w:tmpl w:val="375E6B5A"/>
    <w:lvl w:ilvl="0" w:tplc="0442A72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>
    <w:nsid w:val="742A501F"/>
    <w:multiLevelType w:val="hybridMultilevel"/>
    <w:tmpl w:val="0D18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06A0C"/>
    <w:multiLevelType w:val="hybridMultilevel"/>
    <w:tmpl w:val="366402BC"/>
    <w:lvl w:ilvl="0" w:tplc="2B7CA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C0E77"/>
    <w:multiLevelType w:val="hybridMultilevel"/>
    <w:tmpl w:val="844E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5CBA"/>
    <w:multiLevelType w:val="hybridMultilevel"/>
    <w:tmpl w:val="0AAA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2600B"/>
    <w:multiLevelType w:val="hybridMultilevel"/>
    <w:tmpl w:val="C1E4D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7"/>
  </w:num>
  <w:num w:numId="6">
    <w:abstractNumId w:val="30"/>
  </w:num>
  <w:num w:numId="7">
    <w:abstractNumId w:val="15"/>
  </w:num>
  <w:num w:numId="8">
    <w:abstractNumId w:val="41"/>
  </w:num>
  <w:num w:numId="9">
    <w:abstractNumId w:val="7"/>
  </w:num>
  <w:num w:numId="10">
    <w:abstractNumId w:val="32"/>
  </w:num>
  <w:num w:numId="11">
    <w:abstractNumId w:val="4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6"/>
  </w:num>
  <w:num w:numId="18">
    <w:abstractNumId w:val="22"/>
  </w:num>
  <w:num w:numId="19">
    <w:abstractNumId w:val="9"/>
  </w:num>
  <w:num w:numId="20">
    <w:abstractNumId w:val="19"/>
  </w:num>
  <w:num w:numId="21">
    <w:abstractNumId w:val="8"/>
  </w:num>
  <w:num w:numId="22">
    <w:abstractNumId w:val="34"/>
  </w:num>
  <w:num w:numId="23">
    <w:abstractNumId w:val="3"/>
  </w:num>
  <w:num w:numId="24">
    <w:abstractNumId w:val="33"/>
  </w:num>
  <w:num w:numId="25">
    <w:abstractNumId w:val="29"/>
  </w:num>
  <w:num w:numId="26">
    <w:abstractNumId w:val="5"/>
  </w:num>
  <w:num w:numId="27">
    <w:abstractNumId w:val="20"/>
  </w:num>
  <w:num w:numId="28">
    <w:abstractNumId w:val="17"/>
  </w:num>
  <w:num w:numId="29">
    <w:abstractNumId w:val="0"/>
  </w:num>
  <w:num w:numId="30">
    <w:abstractNumId w:val="24"/>
  </w:num>
  <w:num w:numId="31">
    <w:abstractNumId w:val="27"/>
  </w:num>
  <w:num w:numId="32">
    <w:abstractNumId w:val="4"/>
  </w:num>
  <w:num w:numId="33">
    <w:abstractNumId w:val="38"/>
  </w:num>
  <w:num w:numId="34">
    <w:abstractNumId w:val="16"/>
  </w:num>
  <w:num w:numId="35">
    <w:abstractNumId w:val="28"/>
  </w:num>
  <w:num w:numId="36">
    <w:abstractNumId w:val="1"/>
  </w:num>
  <w:num w:numId="37">
    <w:abstractNumId w:val="39"/>
  </w:num>
  <w:num w:numId="38">
    <w:abstractNumId w:val="25"/>
  </w:num>
  <w:num w:numId="39">
    <w:abstractNumId w:val="14"/>
  </w:num>
  <w:num w:numId="40">
    <w:abstractNumId w:val="21"/>
  </w:num>
  <w:num w:numId="41">
    <w:abstractNumId w:val="36"/>
  </w:num>
  <w:num w:numId="42">
    <w:abstractNumId w:val="3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57D6"/>
    <w:rsid w:val="0003319B"/>
    <w:rsid w:val="00034423"/>
    <w:rsid w:val="000A41FC"/>
    <w:rsid w:val="000D708B"/>
    <w:rsid w:val="00187581"/>
    <w:rsid w:val="00190F52"/>
    <w:rsid w:val="001E18B8"/>
    <w:rsid w:val="00301CE0"/>
    <w:rsid w:val="003477AD"/>
    <w:rsid w:val="0035542D"/>
    <w:rsid w:val="00380E76"/>
    <w:rsid w:val="003A7760"/>
    <w:rsid w:val="003C5792"/>
    <w:rsid w:val="00401CDF"/>
    <w:rsid w:val="004E0E77"/>
    <w:rsid w:val="00542B13"/>
    <w:rsid w:val="005C40E2"/>
    <w:rsid w:val="005D4B42"/>
    <w:rsid w:val="00610BE3"/>
    <w:rsid w:val="006144A5"/>
    <w:rsid w:val="0061626C"/>
    <w:rsid w:val="00643B4E"/>
    <w:rsid w:val="00695ACF"/>
    <w:rsid w:val="007102A0"/>
    <w:rsid w:val="007873D9"/>
    <w:rsid w:val="00820661"/>
    <w:rsid w:val="00841FE7"/>
    <w:rsid w:val="00874244"/>
    <w:rsid w:val="008C407A"/>
    <w:rsid w:val="008D1543"/>
    <w:rsid w:val="009B53FD"/>
    <w:rsid w:val="009C530D"/>
    <w:rsid w:val="009D6832"/>
    <w:rsid w:val="009E57D6"/>
    <w:rsid w:val="00A526E5"/>
    <w:rsid w:val="00B079CA"/>
    <w:rsid w:val="00B1316F"/>
    <w:rsid w:val="00B6642A"/>
    <w:rsid w:val="00B73047"/>
    <w:rsid w:val="00BA54AC"/>
    <w:rsid w:val="00BE0274"/>
    <w:rsid w:val="00C2784F"/>
    <w:rsid w:val="00C354B6"/>
    <w:rsid w:val="00C40A46"/>
    <w:rsid w:val="00C50CBA"/>
    <w:rsid w:val="00C50DD2"/>
    <w:rsid w:val="00C67263"/>
    <w:rsid w:val="00C81C59"/>
    <w:rsid w:val="00CC462F"/>
    <w:rsid w:val="00CF3DE7"/>
    <w:rsid w:val="00DE3515"/>
    <w:rsid w:val="00EA65D7"/>
    <w:rsid w:val="00ED58E3"/>
    <w:rsid w:val="00F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7D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9E57D6"/>
    <w:pPr>
      <w:suppressAutoHyphens/>
      <w:spacing w:before="280" w:after="280"/>
    </w:pPr>
    <w:rPr>
      <w:sz w:val="24"/>
      <w:szCs w:val="24"/>
      <w:lang w:val="en-US" w:eastAsia="ar-SA"/>
    </w:rPr>
  </w:style>
  <w:style w:type="paragraph" w:customStyle="1" w:styleId="Bullet">
    <w:name w:val="Bullet"/>
    <w:basedOn w:val="a"/>
    <w:uiPriority w:val="99"/>
    <w:rsid w:val="009E57D6"/>
    <w:pPr>
      <w:tabs>
        <w:tab w:val="left" w:pos="794"/>
      </w:tabs>
      <w:ind w:left="794" w:hanging="794"/>
    </w:pPr>
    <w:rPr>
      <w:lang w:val="en-GB"/>
    </w:rPr>
  </w:style>
  <w:style w:type="table" w:styleId="a4">
    <w:name w:val="Table Grid"/>
    <w:basedOn w:val="a1"/>
    <w:uiPriority w:val="59"/>
    <w:rsid w:val="009B5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5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semiHidden/>
    <w:rsid w:val="009B53F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B53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ЦДОД Восхождение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пк</cp:lastModifiedBy>
  <cp:revision>32</cp:revision>
  <cp:lastPrinted>2014-09-15T09:35:00Z</cp:lastPrinted>
  <dcterms:created xsi:type="dcterms:W3CDTF">2014-04-28T07:17:00Z</dcterms:created>
  <dcterms:modified xsi:type="dcterms:W3CDTF">2015-12-09T14:33:00Z</dcterms:modified>
</cp:coreProperties>
</file>