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69" w:rsidRPr="00127269" w:rsidRDefault="00127269" w:rsidP="00127269">
      <w:pPr>
        <w:shd w:val="clear" w:color="auto" w:fill="FFFFFF"/>
        <w:spacing w:after="150" w:line="416" w:lineRule="atLeast"/>
        <w:outlineLvl w:val="1"/>
        <w:rPr>
          <w:rFonts w:ascii="SegoeUISemibold" w:eastAsia="Times New Roman" w:hAnsi="SegoeUISemibold" w:cs="Segoe UI"/>
          <w:color w:val="666666"/>
          <w:sz w:val="38"/>
          <w:szCs w:val="38"/>
          <w:lang w:eastAsia="ru-RU"/>
        </w:rPr>
      </w:pPr>
      <w:r>
        <w:rPr>
          <w:rFonts w:ascii="SegoeUISemibold" w:eastAsia="Times New Roman" w:hAnsi="SegoeUISemibold" w:cs="Segoe UI"/>
          <w:noProof/>
          <w:color w:val="666666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align>top</wp:align>
            </wp:positionV>
            <wp:extent cx="2171700" cy="1552575"/>
            <wp:effectExtent l="19050" t="0" r="0" b="0"/>
            <wp:wrapSquare wrapText="bothSides"/>
            <wp:docPr id="1" name="Рисунок 1" descr="http://dopedu.ru/images/news/prof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pedu.ru/images/news/profstand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127269">
          <w:rPr>
            <w:rFonts w:ascii="SegoeUISemibold" w:eastAsia="Times New Roman" w:hAnsi="SegoeUISemibold" w:cs="Segoe UI"/>
            <w:color w:val="555555"/>
            <w:sz w:val="38"/>
            <w:lang w:eastAsia="ru-RU"/>
          </w:rPr>
          <w:t>Изменение профессионального стандарта</w:t>
        </w:r>
      </w:hyperlink>
    </w:p>
    <w:p w:rsidR="00127269" w:rsidRPr="00127269" w:rsidRDefault="00127269" w:rsidP="00127269">
      <w:pPr>
        <w:shd w:val="clear" w:color="auto" w:fill="FFFFFF"/>
        <w:spacing w:line="360" w:lineRule="atLeast"/>
        <w:textAlignment w:val="top"/>
        <w:rPr>
          <w:rFonts w:ascii="Segoe UI" w:eastAsia="Times New Roman" w:hAnsi="Segoe UI" w:cs="Segoe UI"/>
          <w:color w:val="A8A8A8"/>
          <w:sz w:val="18"/>
          <w:szCs w:val="18"/>
          <w:lang w:eastAsia="ru-RU"/>
        </w:rPr>
      </w:pPr>
      <w:hyperlink r:id="rId7" w:history="1">
        <w:r w:rsidRPr="00D93CA1">
          <w:rPr>
            <w:rStyle w:val="a3"/>
            <w:rFonts w:ascii="Segoe UI" w:eastAsia="Times New Roman" w:hAnsi="Segoe UI" w:cs="Segoe UI"/>
            <w:sz w:val="18"/>
            <w:szCs w:val="18"/>
            <w:lang w:eastAsia="ru-RU"/>
          </w:rPr>
          <w:t>http://dopedu.ru/news/813-izmenenie-professionalnogo-standarta.html</w:t>
        </w:r>
      </w:hyperlink>
      <w:r>
        <w:rPr>
          <w:rFonts w:ascii="Segoe UI" w:eastAsia="Times New Roman" w:hAnsi="Segoe UI" w:cs="Segoe UI"/>
          <w:color w:val="A8A8A8"/>
          <w:sz w:val="18"/>
          <w:szCs w:val="18"/>
          <w:lang w:eastAsia="ru-RU"/>
        </w:rPr>
        <w:t xml:space="preserve"> </w:t>
      </w:r>
      <w:r w:rsidRPr="00127269">
        <w:rPr>
          <w:rFonts w:ascii="Segoe UI" w:eastAsia="Times New Roman" w:hAnsi="Segoe UI" w:cs="Segoe UI"/>
          <w:color w:val="A8A8A8"/>
          <w:sz w:val="18"/>
          <w:szCs w:val="18"/>
          <w:lang w:eastAsia="ru-RU"/>
        </w:rPr>
        <w:t> 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17.11.2017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Segoe UI" w:eastAsia="Times New Roman" w:hAnsi="Segoe UI" w:cs="Segoe UI"/>
          <w:color w:val="999999"/>
          <w:sz w:val="21"/>
          <w:szCs w:val="21"/>
          <w:lang w:eastAsia="ru-RU"/>
        </w:rPr>
        <w:t> 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настоящее время идет работа над внесением изменений в профессиональный стандарт "Педагог дополнительного образования детей и взрослых". 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начале текущего года профессиональное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сообщество всерьез встревожила неоднозначность начало </w:t>
      </w:r>
      <w:proofErr w:type="gram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применения</w:t>
      </w:r>
      <w:proofErr w:type="gram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утвержденного еще в 2015 году профессионального стандарта "Педагог дополнительного образования детей и взрослых". Дело в том, что текст самого стандарта содержит конкретную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дату - 1 января 2017 года. Но на прошедшем </w:t>
      </w:r>
      <w:proofErr w:type="gram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</w:t>
      </w:r>
      <w:proofErr w:type="gram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конце</w:t>
      </w:r>
      <w:proofErr w:type="gram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прошлого года Всероссийском съезде специалистов дополнительного образования в ответ на тревоги педагогического сообщества и обеспокоенность экспертов министр образования и науки РФ Ольга Васильевна обещала перенести начало действия данного профессионального стандарта. </w:t>
      </w:r>
      <w:proofErr w:type="gram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</w:t>
      </w:r>
      <w:proofErr w:type="gram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несмотря на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hyperlink r:id="rId8" w:tgtFrame="_blank" w:history="1">
        <w:r w:rsidRPr="00127269">
          <w:rPr>
            <w:rFonts w:ascii="Georgia" w:eastAsia="Times New Roman" w:hAnsi="Georgia" w:cs="Times New Roman"/>
            <w:color w:val="000000"/>
            <w:sz w:val="20"/>
            <w:szCs w:val="20"/>
            <w:lang w:eastAsia="ru-RU"/>
          </w:rPr>
          <w:t>поспешные заявления</w:t>
        </w:r>
      </w:hyperlink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Общероссийского профсоюза - документ, который бы вносил изменение в приказ Министерства труда и занятости РФ (утвердивший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профстандарт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), так и не увидел свет.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прошедшем 6 октября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hyperlink r:id="rId9" w:tgtFrame="_blank" w:history="1">
        <w:r w:rsidRPr="00127269">
          <w:rPr>
            <w:rFonts w:ascii="Georgia" w:eastAsia="Times New Roman" w:hAnsi="Georgia" w:cs="Times New Roman"/>
            <w:color w:val="000000"/>
            <w:sz w:val="20"/>
            <w:szCs w:val="20"/>
            <w:lang w:eastAsia="ru-RU"/>
          </w:rPr>
          <w:t>совещании по развитию дополнительного образования</w:t>
        </w:r>
      </w:hyperlink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ситуацию пытался прояснить Дмитрий Медведев: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О.Васильева: "Вместе с тем мы неоднократно обсуждали с профессиональным сообществом введение с 1 января текущего года профессионального стандарта педагога дополнительного образования. Очевидно, что активно развивающиеся направления требуют быстрого реагирования и перестройки, в том числе и обеспечения кадрами".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Д.Медведев: "Я не понял, мы ввели эти стандарты или нет?"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О.Васильева: "С 1 января 2018 года мы их вводим повсеместно. Мы работали вместе с Министерством труда и социальной защиты. Это очень важно, потому что введение этого стандарта даёт возможность </w:t>
      </w:r>
      <w:proofErr w:type="gram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также непрерывного</w:t>
      </w:r>
      <w:proofErr w:type="gram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профессионального обучения и переподготовки. И конечно, мы будем с этой целью отбирать лучшие региональные практики для повышения квалификации наших педагогов".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Конечно, вступление в силу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профстандарта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было "неожиданностью" - утвержденный в сентябре 2015 года он был заявлен к апробации с возможной доработкой. Но по необъяснимым законами логики смыслам этого срока не хватило для каких-либо решительных действий по подготовке кадров и внесению изменений в документ. Разработчиком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профстандарта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 организатором апробации стал 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Федеральный институт развития образования.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Тревоги вступление в силу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профстандарта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в первую очередь, были связаны с требованием к образованию, описанному в профессиональном стандарте громоздко и неоднозначно.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оценкам экспертов, у 25% занятых в сфере дополнительного образования детей нет профильного педагогического образования. Однако вместе с тем, по словам Ольги Васильевой, у министерства нет настроя закручивать гайки: "тот энтузиазм и горящие глаза, которые можно видеть у многих, действительно, увлеченных совместной творческой работой с детьми перевешивает многое</w:t>
      </w:r>
      <w:proofErr w:type="gram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… К</w:t>
      </w:r>
      <w:proofErr w:type="gram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роме того, скомпенсировать этот недостаток можно мягко: с помощью методического сопровождения, в том числе, с привлечением ресурсов и сил региональных модельных центров. К тому же через систему повышения квалификации и </w:t>
      </w:r>
      <w:proofErr w:type="gram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открытых</w:t>
      </w:r>
      <w:proofErr w:type="gram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онлайн-курсов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можно помочь этим уникальным практикам, мастерам своего дела добрать необходимые педагогические знания".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И еще один важный момент, который, как отмечает министр, был некогда принят на вооружение, но потом оказался основательно забыт – привлечение к реализации программ дополнительного образования студентов педагогических специальностей, окончивших 3 курс. Практика, по словам Ольги Васильевой, была хорошая (Источник - "</w:t>
      </w:r>
      <w:hyperlink r:id="rId10" w:tgtFrame="_blank" w:history="1">
        <w:r w:rsidRPr="00127269">
          <w:rPr>
            <w:rFonts w:ascii="Georgia" w:eastAsia="Times New Roman" w:hAnsi="Georgia" w:cs="Times New Roman"/>
            <w:color w:val="000000"/>
            <w:sz w:val="20"/>
            <w:szCs w:val="20"/>
            <w:lang w:eastAsia="ru-RU"/>
          </w:rPr>
          <w:t>Учительская газета</w:t>
        </w:r>
      </w:hyperlink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").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Стоит отметить прогрессивность и значение профессионального стандарта - это документ впервые описывает инструментально данный вид профессиональной педагогической деятельности, что не удалось, например, в стандарте "Педагог". В то же время, отсутствует понимание значение, юридической силы и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правоприменения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профессионального стандарта. В соответствии со ст.195.3 Трудового кодекса РФ обязательными для применения работодателем является только требования к квалификации работника, описанным в тексте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профстандарта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 </w:t>
      </w:r>
    </w:p>
    <w:p w:rsid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Возвращаясь к изменениям, которые жду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профстандарт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Они коснутся требований к образованию, приблизив (вернув) их описание к позициям действующего Единого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квалификационного справочника работников образования. Остальные изменения оцениваются как малозначительные, несколько смягчающие и корректирующие имеющиеся формулировки. Изменениями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профстандарта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по поручению </w:t>
      </w:r>
      <w:proofErr w:type="spellStart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занимается Ярославский институт развития образования.</w:t>
      </w:r>
    </w:p>
    <w:p w:rsidR="00127269" w:rsidRPr="00127269" w:rsidRDefault="00127269" w:rsidP="00127269">
      <w:pPr>
        <w:shd w:val="clear" w:color="auto" w:fill="FFFFFF"/>
        <w:ind w:firstLine="85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Изменения будут обсуждены в декабре на очередном Всероссийском съезде специалистов дополнительного образования. Измененный текст профессионального 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стандарта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возможно будет принят </w:t>
      </w:r>
      <w:r w:rsidRPr="00127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 конца года. </w:t>
      </w:r>
    </w:p>
    <w:p w:rsidR="00796E67" w:rsidRDefault="00796E67"/>
    <w:sectPr w:rsidR="00796E67" w:rsidSect="007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6A36"/>
    <w:multiLevelType w:val="multilevel"/>
    <w:tmpl w:val="DFA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7269"/>
    <w:rsid w:val="00127269"/>
    <w:rsid w:val="003D0C17"/>
    <w:rsid w:val="00616FBC"/>
    <w:rsid w:val="0079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67"/>
  </w:style>
  <w:style w:type="paragraph" w:styleId="2">
    <w:name w:val="heading 2"/>
    <w:basedOn w:val="a"/>
    <w:link w:val="20"/>
    <w:uiPriority w:val="9"/>
    <w:qFormat/>
    <w:rsid w:val="0012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7269"/>
    <w:rPr>
      <w:color w:val="0000FF"/>
      <w:u w:val="single"/>
    </w:rPr>
  </w:style>
  <w:style w:type="character" w:customStyle="1" w:styleId="tag-10">
    <w:name w:val="tag-10"/>
    <w:basedOn w:val="a0"/>
    <w:rsid w:val="00127269"/>
  </w:style>
  <w:style w:type="character" w:customStyle="1" w:styleId="tag-11">
    <w:name w:val="tag-11"/>
    <w:basedOn w:val="a0"/>
    <w:rsid w:val="00127269"/>
  </w:style>
  <w:style w:type="character" w:customStyle="1" w:styleId="tag-12">
    <w:name w:val="tag-12"/>
    <w:basedOn w:val="a0"/>
    <w:rsid w:val="00127269"/>
  </w:style>
  <w:style w:type="paragraph" w:styleId="a4">
    <w:name w:val="Normal (Web)"/>
    <w:basedOn w:val="a"/>
    <w:uiPriority w:val="99"/>
    <w:semiHidden/>
    <w:unhideWhenUsed/>
    <w:rsid w:val="001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72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70">
          <w:marLeft w:val="0"/>
          <w:marRight w:val="0"/>
          <w:marTop w:val="0"/>
          <w:marBottom w:val="240"/>
          <w:divBdr>
            <w:top w:val="single" w:sz="6" w:space="8" w:color="DFE2F1"/>
            <w:left w:val="none" w:sz="0" w:space="0" w:color="auto"/>
            <w:bottom w:val="single" w:sz="6" w:space="8" w:color="DFE2F1"/>
            <w:right w:val="none" w:sz="0" w:space="0" w:color="auto"/>
          </w:divBdr>
          <w:divsChild>
            <w:div w:id="540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Nachalo_primeneniya_professionalnogo_standarta_Pedagog_dopolnitelnogo_obrazovaniya_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edu.ru/news/813-izmenenie-professionalnogo-standar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pedu.ru/news/813-izmenenie-professionalnogo-standart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ug.ru/article/1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29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2017-12-04T07:38:00Z</dcterms:created>
  <dcterms:modified xsi:type="dcterms:W3CDTF">2017-12-04T07:44:00Z</dcterms:modified>
</cp:coreProperties>
</file>